
<file path=[Content_Types].xml><?xml version="1.0" encoding="utf-8"?>
<Types xmlns="http://schemas.openxmlformats.org/package/2006/content-types">
  <Default Extension="png" ContentType="image/png"/>
  <Default Extension="bin" ContentType="application/vnd.openxmlformats-officedocument.oleObject"/>
  <Default Extension="xlsm" ContentType="application/vnd.ms-excel.sheet.macroEnabled.12"/>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FD3679" w14:textId="77777777" w:rsidR="00C6554A" w:rsidRPr="008B5277" w:rsidRDefault="00C6554A" w:rsidP="00C6554A">
      <w:pPr>
        <w:pStyle w:val="Photo"/>
      </w:pPr>
      <w:bookmarkStart w:id="0" w:name="_Toc321147149"/>
      <w:bookmarkStart w:id="1" w:name="_Toc318188227"/>
      <w:bookmarkStart w:id="2" w:name="_Toc318188327"/>
      <w:bookmarkStart w:id="3" w:name="_Toc318189312"/>
      <w:bookmarkStart w:id="4" w:name="_Toc321147011"/>
    </w:p>
    <w:bookmarkEnd w:id="0"/>
    <w:bookmarkEnd w:id="1"/>
    <w:bookmarkEnd w:id="2"/>
    <w:bookmarkEnd w:id="3"/>
    <w:bookmarkEnd w:id="4"/>
    <w:p w14:paraId="2D1F9527" w14:textId="77777777" w:rsidR="000B4F2B" w:rsidRDefault="000B4F2B" w:rsidP="00C6554A">
      <w:pPr>
        <w:pStyle w:val="Title"/>
      </w:pPr>
    </w:p>
    <w:p w14:paraId="2FA9C0CD" w14:textId="77777777" w:rsidR="000B4F2B" w:rsidRDefault="000B4F2B" w:rsidP="00C6554A">
      <w:pPr>
        <w:pStyle w:val="Title"/>
      </w:pPr>
    </w:p>
    <w:p w14:paraId="1E5644D4" w14:textId="77777777" w:rsidR="000B4F2B" w:rsidRDefault="000B4F2B" w:rsidP="00C6554A">
      <w:pPr>
        <w:pStyle w:val="Title"/>
      </w:pPr>
    </w:p>
    <w:p w14:paraId="6E9B3003" w14:textId="77777777" w:rsidR="00C6554A" w:rsidRDefault="00AC7744" w:rsidP="00C6554A">
      <w:pPr>
        <w:pStyle w:val="Title"/>
      </w:pPr>
      <w:r>
        <w:t>City of South Bend</w:t>
      </w:r>
    </w:p>
    <w:p w14:paraId="528DC95E" w14:textId="77777777" w:rsidR="00C6554A" w:rsidRPr="00D5413C" w:rsidRDefault="00AC7744" w:rsidP="00C6554A">
      <w:pPr>
        <w:pStyle w:val="Subtitle"/>
      </w:pPr>
      <w:r>
        <w:t>Residential profile analysis</w:t>
      </w:r>
    </w:p>
    <w:p w14:paraId="2472F2BE" w14:textId="0700A30F" w:rsidR="00C6554A" w:rsidRDefault="00AC7744" w:rsidP="00C6554A">
      <w:pPr>
        <w:pStyle w:val="ContactInfo"/>
      </w:pPr>
      <w:r>
        <w:t>Ashley Klesmit</w:t>
      </w:r>
      <w:r w:rsidR="00F20215">
        <w:t>, Joseph Kosteck, Daniel Malee, Patrick McCullough</w:t>
      </w:r>
      <w:r w:rsidR="00C6554A">
        <w:t xml:space="preserve"> | </w:t>
      </w:r>
      <w:r w:rsidR="00F20215">
        <w:t xml:space="preserve">April </w:t>
      </w:r>
      <w:r w:rsidR="008171C5">
        <w:t>16</w:t>
      </w:r>
      <w:r w:rsidR="00F20215">
        <w:t>, 2019</w:t>
      </w:r>
      <w:r w:rsidR="00C6554A">
        <w:br w:type="page"/>
      </w:r>
    </w:p>
    <w:p w14:paraId="68D72376" w14:textId="77777777" w:rsidR="00C6554A" w:rsidRDefault="00FD4E07" w:rsidP="00C6554A">
      <w:pPr>
        <w:pStyle w:val="Heading1"/>
      </w:pPr>
      <w:r>
        <w:lastRenderedPageBreak/>
        <w:t>Executive Summary</w:t>
      </w:r>
    </w:p>
    <w:p w14:paraId="207847CD" w14:textId="77777777" w:rsidR="00C6554A" w:rsidRDefault="00FD4E07" w:rsidP="00FD4E07">
      <w:r w:rsidRPr="00FD4E07">
        <w:t xml:space="preserve">The City of South Bend requested an assessment of </w:t>
      </w:r>
      <w:r>
        <w:t>the city’s</w:t>
      </w:r>
      <w:r w:rsidRPr="00FD4E07">
        <w:t xml:space="preserve"> current housing situation from both a rental and owner-occupied perspective.  The research team analyzed social, demographic, and economic data available from the U.S. Census as well as residential housing data sources (e.g. Zillow).  With this data, models were created to find commonalities within the data at a Census Block Group level to group them into clusters or “profiles”.  The team then used these “profiles” to perform statistical and inferential analyses to illustrate similarities and differences among granular areas of the City of South Bend.  </w:t>
      </w:r>
    </w:p>
    <w:p w14:paraId="41674675" w14:textId="77777777" w:rsidR="00FD4E07" w:rsidRDefault="00D37363" w:rsidP="00FD4E07">
      <w:r>
        <w:t xml:space="preserve">The results shown in greater detail in this paper found </w:t>
      </w:r>
      <w:r w:rsidR="00CE39AE">
        <w:t>five clusters of similar Census Block Groups.  These five clusters have unique and differentiating characteristics, and they span many areas of the greater South Bend area.  While some are naturally grouped in close geographic proximity, it is enlightening to see Block Groups from geographically different areas of the city and outlying areas clustered together.  This paper will explain the process used to extract the data, the methodology behind the models created to cluster the data, and the statistical analysis done on the clusters to create “profiles”.</w:t>
      </w:r>
    </w:p>
    <w:p w14:paraId="3206DF2E" w14:textId="77777777" w:rsidR="00FD4E07" w:rsidRDefault="00FD4E07" w:rsidP="00FD4E07">
      <w:pPr>
        <w:pStyle w:val="Heading1"/>
      </w:pPr>
      <w:r>
        <w:t>Introduction and Question of Interest</w:t>
      </w:r>
    </w:p>
    <w:p w14:paraId="4CACB809" w14:textId="697CC3CF" w:rsidR="00FD4E07" w:rsidRDefault="00086622" w:rsidP="00FD4E07">
      <w:r>
        <w:t xml:space="preserve">The research team initially investigated creating an affordability calculator to help residents from different areas of the city determine if it was more beneficial to rent or buy in a particular neighborhood.  This proved problematic for several reasons, </w:t>
      </w:r>
      <w:r w:rsidR="001C0E12">
        <w:t xml:space="preserve">chief among them being that many different types of financial analysis calculators regarding home affordability already exist and re-creating </w:t>
      </w:r>
      <w:r w:rsidR="00D06236">
        <w:t xml:space="preserve">another </w:t>
      </w:r>
      <w:r w:rsidR="001C0E12">
        <w:t xml:space="preserve">is not the core competency of this team.  Instead, </w:t>
      </w:r>
      <w:r>
        <w:t>the direction of the team changed to search for commonalities among areas of the city from a housing, economic, and geographic perspective.  This would help address several questions</w:t>
      </w:r>
      <w:r w:rsidR="00FF79C1">
        <w:t xml:space="preserve"> of interest including the following</w:t>
      </w:r>
      <w:r>
        <w:t>:</w:t>
      </w:r>
    </w:p>
    <w:p w14:paraId="191D0052" w14:textId="377ECCCA" w:rsidR="00086622" w:rsidRDefault="00086622" w:rsidP="00086622">
      <w:pPr>
        <w:pStyle w:val="ListParagraph"/>
        <w:numPr>
          <w:ilvl w:val="0"/>
          <w:numId w:val="16"/>
        </w:numPr>
      </w:pPr>
      <w:r>
        <w:t xml:space="preserve">Are there areas of the city that </w:t>
      </w:r>
      <w:r w:rsidR="001C0E12">
        <w:t>have similar characteristics</w:t>
      </w:r>
      <w:r>
        <w:t xml:space="preserve"> in terms of housing options?</w:t>
      </w:r>
    </w:p>
    <w:p w14:paraId="08A21578" w14:textId="5A49C9D6" w:rsidR="00086622" w:rsidRDefault="00E01236" w:rsidP="00086622">
      <w:pPr>
        <w:pStyle w:val="ListParagraph"/>
        <w:numPr>
          <w:ilvl w:val="0"/>
          <w:numId w:val="16"/>
        </w:numPr>
      </w:pPr>
      <w:r>
        <w:t xml:space="preserve">Are there </w:t>
      </w:r>
      <w:r w:rsidR="00055F54">
        <w:t xml:space="preserve">housing or economic </w:t>
      </w:r>
      <w:r>
        <w:t>similarities among parts of the city that are not close in terms of geographic proximity?</w:t>
      </w:r>
    </w:p>
    <w:p w14:paraId="4D1E619A" w14:textId="77EC28A9" w:rsidR="00E01236" w:rsidRDefault="00E01236" w:rsidP="00086622">
      <w:pPr>
        <w:pStyle w:val="ListParagraph"/>
        <w:numPr>
          <w:ilvl w:val="0"/>
          <w:numId w:val="16"/>
        </w:numPr>
      </w:pPr>
      <w:r>
        <w:t xml:space="preserve">Are there areas of the city that are close in terms of geographic proximity, but </w:t>
      </w:r>
      <w:r w:rsidR="00D06236">
        <w:t>differentiated by some other characteristics?</w:t>
      </w:r>
    </w:p>
    <w:p w14:paraId="219335F3" w14:textId="35006A22" w:rsidR="00E01236" w:rsidRDefault="00E01236" w:rsidP="00E01236">
      <w:r>
        <w:t xml:space="preserve">These questions are compelling because their answers can potentially help determine </w:t>
      </w:r>
      <w:r w:rsidRPr="0021107E">
        <w:rPr>
          <w:i/>
        </w:rPr>
        <w:t>why</w:t>
      </w:r>
      <w:r>
        <w:t xml:space="preserve"> there are differences.  </w:t>
      </w:r>
      <w:r w:rsidR="0021107E">
        <w:t xml:space="preserve">The results of our analysis will be included at the end of this paper, but we will be looking to extract patterns or anomalies in the profile data that may be useful for the city to further assess.  </w:t>
      </w:r>
      <w:r>
        <w:t xml:space="preserve">The goal of the analysis is to give the research and tools to the experts who will hopefully find appropriate uses for it.  </w:t>
      </w:r>
    </w:p>
    <w:p w14:paraId="27897F6C" w14:textId="77777777" w:rsidR="00FD4E07" w:rsidRDefault="00FD4E07" w:rsidP="00FD4E07">
      <w:pPr>
        <w:pStyle w:val="Heading1"/>
      </w:pPr>
      <w:r>
        <w:lastRenderedPageBreak/>
        <w:t>Data Description</w:t>
      </w:r>
    </w:p>
    <w:p w14:paraId="60EA2B66" w14:textId="700525C1" w:rsidR="00FC2E31" w:rsidRDefault="001F0A0D" w:rsidP="00FD4E07">
      <w:r>
        <w:t xml:space="preserve">The primary source of data for this analysis was the American Community Survey (ACS) conducted by the </w:t>
      </w:r>
      <w:r w:rsidR="00636F25" w:rsidRPr="00FD4E07">
        <w:t xml:space="preserve">U.S. Census </w:t>
      </w:r>
      <w:r w:rsidR="00C63D3C">
        <w:t>Bureau</w:t>
      </w:r>
      <w:r>
        <w:t>.  The ACS is an ongoing survey that provides vital information on a</w:t>
      </w:r>
      <w:r w:rsidR="00FF79C1">
        <w:t xml:space="preserve">n annual </w:t>
      </w:r>
      <w:r>
        <w:t>basis about the nation and its people.  Information from the survey generates data that helps drive federal and state funding decisions.</w:t>
      </w:r>
      <w:r w:rsidR="00ED6D53">
        <w:t xml:space="preserve">  The data is made available via API</w:t>
      </w:r>
      <w:r w:rsidR="00FC2E31">
        <w:t xml:space="preserve"> from the </w:t>
      </w:r>
      <w:r w:rsidR="00636F25" w:rsidRPr="00FD4E07">
        <w:t xml:space="preserve">U.S. Census </w:t>
      </w:r>
      <w:r w:rsidR="00636F25">
        <w:t>Bureau website</w:t>
      </w:r>
      <w:r w:rsidR="00FC2E31">
        <w:t xml:space="preserve">, and for our analysis we used the </w:t>
      </w:r>
      <w:r w:rsidR="00292A48">
        <w:t>2013-2017 ACS 5-year Estimates</w:t>
      </w:r>
      <w:r w:rsidR="00FC2E31">
        <w:t xml:space="preserve"> for St. Joseph County – which includes South Bend.</w:t>
      </w:r>
    </w:p>
    <w:p w14:paraId="5A46AE96" w14:textId="1560DA11" w:rsidR="00CF4A80" w:rsidRDefault="00FC2E31" w:rsidP="00FD4E07">
      <w:r>
        <w:t xml:space="preserve">The </w:t>
      </w:r>
      <w:r w:rsidR="00636F25" w:rsidRPr="00FD4E07">
        <w:t xml:space="preserve">U.S. Census </w:t>
      </w:r>
      <w:r w:rsidR="00636F25">
        <w:t xml:space="preserve">Bureau </w:t>
      </w:r>
      <w:r>
        <w:t>divides geographic areas into two primary categories</w:t>
      </w:r>
      <w:r w:rsidR="00D95818">
        <w:t>:</w:t>
      </w:r>
      <w:r>
        <w:t xml:space="preserve"> Census Tract</w:t>
      </w:r>
      <w:r w:rsidR="00636F25">
        <w:t>s</w:t>
      </w:r>
      <w:r>
        <w:t xml:space="preserve"> and Census Block Group</w:t>
      </w:r>
      <w:r w:rsidR="00636F25">
        <w:t>s</w:t>
      </w:r>
      <w:r>
        <w:t>.  These are simple geographic perimeters defined by census officials.  Tracts can be made up of one or more Block Groups.  For St. Joseph County, there are a total of 76 Census Tracts and 227 Census Block Groups.  The ACS provides a vast number of variables from which we selected approximately 1</w:t>
      </w:r>
      <w:r w:rsidR="00C43AC7">
        <w:t xml:space="preserve">38 </w:t>
      </w:r>
      <w:r>
        <w:t xml:space="preserve">variables for our analysis.  </w:t>
      </w:r>
      <w:r w:rsidR="00BB5084">
        <w:t>We</w:t>
      </w:r>
      <w:r>
        <w:t xml:space="preserve"> focused on using the Census Block Groups in our modeling as that provided more granular areas for potential clustering</w:t>
      </w:r>
      <w:r w:rsidR="00D95818">
        <w:t xml:space="preserve">; </w:t>
      </w:r>
      <w:r w:rsidR="00B04E69">
        <w:t>however</w:t>
      </w:r>
      <w:r w:rsidR="00D95818">
        <w:t>,</w:t>
      </w:r>
      <w:r w:rsidR="00B04E69">
        <w:t xml:space="preserve"> Exploratory Data Analysis (EDA) was </w:t>
      </w:r>
      <w:r w:rsidR="00D95818">
        <w:t xml:space="preserve">conducted </w:t>
      </w:r>
      <w:r w:rsidR="00B04E69">
        <w:t>on both Block Group and Tract data.</w:t>
      </w:r>
      <w:r>
        <w:t xml:space="preserve">  </w:t>
      </w:r>
      <w:r w:rsidR="009B4F05">
        <w:t>Please s</w:t>
      </w:r>
      <w:r>
        <w:t xml:space="preserve">ee </w:t>
      </w:r>
      <w:r w:rsidR="009B4F05">
        <w:t>the appendices</w:t>
      </w:r>
      <w:r w:rsidR="00D95818">
        <w:t xml:space="preserve"> </w:t>
      </w:r>
      <w:r>
        <w:t>for a full list of variables used.</w:t>
      </w:r>
    </w:p>
    <w:p w14:paraId="7AE7E560" w14:textId="4AEEDD43" w:rsidR="00606941" w:rsidRDefault="00606941" w:rsidP="00FD4E07">
      <w:r>
        <w:t xml:space="preserve">In addition to </w:t>
      </w:r>
      <w:r w:rsidR="00636F25">
        <w:t xml:space="preserve">data from </w:t>
      </w:r>
      <w:r>
        <w:t xml:space="preserve">the </w:t>
      </w:r>
      <w:r w:rsidR="00636F25" w:rsidRPr="00FD4E07">
        <w:t xml:space="preserve">U.S. Census </w:t>
      </w:r>
      <w:r w:rsidR="00636F25">
        <w:t>Bureau</w:t>
      </w:r>
      <w:r>
        <w:t xml:space="preserve">, data was also extracted from the popular housing aggregator Zillow.  The data was primarily used for exploratory purposes (next section) and not in the profile modeling due to its relative incompleteness.  </w:t>
      </w:r>
      <w:r w:rsidR="004F4E41">
        <w:t>However, i</w:t>
      </w:r>
      <w:r w:rsidR="00587C8D">
        <w:t>t was valuable to use this Zillow data</w:t>
      </w:r>
      <w:r w:rsidR="004F4E41">
        <w:t xml:space="preserve"> </w:t>
      </w:r>
      <w:r w:rsidR="00587C8D">
        <w:t xml:space="preserve">as a mapping overlay to review how Zillow-defined boundaries interact with the Census Block Groups and </w:t>
      </w:r>
      <w:r w:rsidR="001C37BD">
        <w:t>P</w:t>
      </w:r>
      <w:r w:rsidR="00587C8D">
        <w:t xml:space="preserve">rofiles.  Similarly, neighborhood mapping information was pulled from the “Neighborhood Resources Connection (NRC)” as </w:t>
      </w:r>
      <w:r w:rsidR="00292A48">
        <w:t>an additional</w:t>
      </w:r>
      <w:r w:rsidR="00587C8D">
        <w:t xml:space="preserve"> geographic overlay for comparison purposes.</w:t>
      </w:r>
    </w:p>
    <w:p w14:paraId="30EE75C7" w14:textId="77777777" w:rsidR="00FD4E07" w:rsidRDefault="00FD4E07" w:rsidP="00FD4E07">
      <w:pPr>
        <w:pStyle w:val="Heading1"/>
      </w:pPr>
      <w:r>
        <w:t>Exploratory Data Analysis (EDA)</w:t>
      </w:r>
    </w:p>
    <w:p w14:paraId="47291E25" w14:textId="48AB2264" w:rsidR="00FD4E07" w:rsidRDefault="00B04E69" w:rsidP="00FD4E07">
      <w:r>
        <w:t xml:space="preserve">Exploratory Data Analysis (EDA) is the process of </w:t>
      </w:r>
      <w:r w:rsidR="005271DA">
        <w:t xml:space="preserve">analyzing data sets, often with visual methods.  </w:t>
      </w:r>
      <w:r w:rsidR="00292A48">
        <w:t>EDA</w:t>
      </w:r>
      <w:r w:rsidR="005271DA">
        <w:t xml:space="preserve"> is a way of becoming familiar with the data prior to </w:t>
      </w:r>
      <w:r w:rsidR="00292A48">
        <w:t>creating</w:t>
      </w:r>
      <w:r w:rsidR="005271DA">
        <w:t xml:space="preserve"> any algorithmic models.  Here, we will show the distribution of several attributes and their relationship to each other. The purpose of this exploration is to understand the main characteristics of the data so that we have an intuitive sense of the overall dataset. We may also discover issues with the data, such as missingness or outliers that may have to be taken into consideration when conducting analysis.</w:t>
      </w:r>
      <w:r w:rsidR="00D06236">
        <w:t xml:space="preserve">  We will also include several maps to show the spatial nature of the data we will be researching.</w:t>
      </w:r>
    </w:p>
    <w:p w14:paraId="0F765CE4" w14:textId="758DF232" w:rsidR="005271DA" w:rsidRDefault="005271DA" w:rsidP="005271DA">
      <w:pPr>
        <w:pStyle w:val="Heading4"/>
      </w:pPr>
      <w:r>
        <w:t xml:space="preserve">Data </w:t>
      </w:r>
      <w:r w:rsidR="009B4F05">
        <w:t>B</w:t>
      </w:r>
      <w:r>
        <w:t>oundaries</w:t>
      </w:r>
    </w:p>
    <w:p w14:paraId="4AD65C70" w14:textId="1C4C88F7" w:rsidR="005271DA" w:rsidRDefault="005271DA" w:rsidP="005271DA">
      <w:r>
        <w:t>As stated above, both the Census Bureau and Zillow data is available at different geograph</w:t>
      </w:r>
      <w:r w:rsidR="004569FE">
        <w:t>ic</w:t>
      </w:r>
      <w:r>
        <w:t xml:space="preserve"> sizes. </w:t>
      </w:r>
      <w:r w:rsidR="004569FE">
        <w:t>Shown below are</w:t>
      </w:r>
      <w:r>
        <w:t xml:space="preserve"> the boundaries for these different geometries.</w:t>
      </w:r>
    </w:p>
    <w:p w14:paraId="1CA504B7" w14:textId="77777777" w:rsidR="005271DA" w:rsidRDefault="005271DA" w:rsidP="00E85F17">
      <w:pPr>
        <w:jc w:val="center"/>
      </w:pPr>
      <w:r>
        <w:rPr>
          <w:noProof/>
        </w:rPr>
        <w:lastRenderedPageBreak/>
        <w:drawing>
          <wp:inline distT="0" distB="0" distL="0" distR="0" wp14:anchorId="6652B1ED" wp14:editId="4653DDF7">
            <wp:extent cx="3647661" cy="261162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74732" cy="2631006"/>
                    </a:xfrm>
                    <a:prstGeom prst="rect">
                      <a:avLst/>
                    </a:prstGeom>
                    <a:noFill/>
                    <a:ln>
                      <a:noFill/>
                    </a:ln>
                  </pic:spPr>
                </pic:pic>
              </a:graphicData>
            </a:graphic>
          </wp:inline>
        </w:drawing>
      </w:r>
    </w:p>
    <w:p w14:paraId="01B293A9" w14:textId="77777777" w:rsidR="005271DA" w:rsidRDefault="005271DA" w:rsidP="005271DA">
      <w:pPr>
        <w:jc w:val="center"/>
      </w:pPr>
      <w:r>
        <w:t>Figure 1:  Census Tracts</w:t>
      </w:r>
    </w:p>
    <w:p w14:paraId="3AD77032" w14:textId="77777777" w:rsidR="005271DA" w:rsidRDefault="005271DA" w:rsidP="00E85F17">
      <w:pPr>
        <w:jc w:val="center"/>
      </w:pPr>
      <w:r>
        <w:rPr>
          <w:noProof/>
        </w:rPr>
        <w:drawing>
          <wp:inline distT="0" distB="0" distL="0" distR="0" wp14:anchorId="1D192021" wp14:editId="46FC23B2">
            <wp:extent cx="3647440" cy="260091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4626" cy="2613167"/>
                    </a:xfrm>
                    <a:prstGeom prst="rect">
                      <a:avLst/>
                    </a:prstGeom>
                    <a:noFill/>
                    <a:ln>
                      <a:noFill/>
                    </a:ln>
                  </pic:spPr>
                </pic:pic>
              </a:graphicData>
            </a:graphic>
          </wp:inline>
        </w:drawing>
      </w:r>
    </w:p>
    <w:p w14:paraId="75F7F1AD" w14:textId="77777777" w:rsidR="005271DA" w:rsidRDefault="005271DA" w:rsidP="005271DA">
      <w:pPr>
        <w:jc w:val="center"/>
      </w:pPr>
      <w:r>
        <w:t>Figure 2:  Census Block Groups</w:t>
      </w:r>
    </w:p>
    <w:p w14:paraId="43FF5D94" w14:textId="77777777" w:rsidR="005271DA" w:rsidRDefault="005271DA" w:rsidP="00E85F17">
      <w:pPr>
        <w:jc w:val="center"/>
      </w:pPr>
      <w:r>
        <w:rPr>
          <w:noProof/>
        </w:rPr>
        <w:lastRenderedPageBreak/>
        <w:drawing>
          <wp:inline distT="0" distB="0" distL="0" distR="0" wp14:anchorId="54CA131E" wp14:editId="65623BC0">
            <wp:extent cx="3617843" cy="2579807"/>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25933" cy="2585576"/>
                    </a:xfrm>
                    <a:prstGeom prst="rect">
                      <a:avLst/>
                    </a:prstGeom>
                    <a:noFill/>
                    <a:ln>
                      <a:noFill/>
                    </a:ln>
                  </pic:spPr>
                </pic:pic>
              </a:graphicData>
            </a:graphic>
          </wp:inline>
        </w:drawing>
      </w:r>
    </w:p>
    <w:p w14:paraId="36B5C79D" w14:textId="049B199C" w:rsidR="005271DA" w:rsidRDefault="005271DA" w:rsidP="005271DA">
      <w:pPr>
        <w:jc w:val="center"/>
      </w:pPr>
      <w:r>
        <w:t>Figure 3:  Zillow Neighborhoods</w:t>
      </w:r>
    </w:p>
    <w:p w14:paraId="4D321584" w14:textId="77777777" w:rsidR="006B27AE" w:rsidRDefault="006B27AE" w:rsidP="005271DA">
      <w:pPr>
        <w:jc w:val="center"/>
      </w:pPr>
    </w:p>
    <w:p w14:paraId="01A67AC1" w14:textId="7DBF0F52" w:rsidR="006B27AE" w:rsidRDefault="00774206" w:rsidP="00774206">
      <w:r>
        <w:t xml:space="preserve">These boundaries illustrate </w:t>
      </w:r>
      <w:r w:rsidR="00292A48">
        <w:t>that</w:t>
      </w:r>
      <w:r>
        <w:t xml:space="preserve"> Tracts are geographically</w:t>
      </w:r>
      <w:r w:rsidR="004569FE">
        <w:t xml:space="preserve"> larger</w:t>
      </w:r>
      <w:r>
        <w:t xml:space="preserve"> than Block Groups</w:t>
      </w:r>
      <w:r w:rsidR="00292A48">
        <w:t>; in</w:t>
      </w:r>
      <w:r w:rsidR="00E30C0B">
        <w:t xml:space="preserve"> fact, Tracts are composed of</w:t>
      </w:r>
      <w:r w:rsidR="00292A48">
        <w:t xml:space="preserve"> multiple</w:t>
      </w:r>
      <w:r w:rsidR="00E30C0B">
        <w:t xml:space="preserve"> Block Groups.  </w:t>
      </w:r>
      <w:r w:rsidR="004569FE">
        <w:t>The</w:t>
      </w:r>
      <w:r w:rsidR="00E30C0B">
        <w:t xml:space="preserve"> boundaries</w:t>
      </w:r>
      <w:r w:rsidR="004569FE">
        <w:t xml:space="preserve"> also illustrate that </w:t>
      </w:r>
      <w:r>
        <w:t>neighborhoods (as defined by Zillow) fit within the Census definitions and in some cases may overlap different Census defined boundaries.</w:t>
      </w:r>
      <w:r w:rsidR="000E38F6">
        <w:t xml:space="preserve">  The spatial data is presented here by itself, but the results of our analysis will show how these boundaries overlap with each other in the different profiles.</w:t>
      </w:r>
    </w:p>
    <w:p w14:paraId="7F3B22B1" w14:textId="77777777" w:rsidR="00AE2827" w:rsidRDefault="00AE2827" w:rsidP="00587C8D">
      <w:pPr>
        <w:pStyle w:val="Heading4"/>
      </w:pPr>
      <w:r>
        <w:t>Data Patterns</w:t>
      </w:r>
    </w:p>
    <w:p w14:paraId="1AAECE60" w14:textId="7F20B4B6" w:rsidR="00774206" w:rsidRDefault="00E30C0B" w:rsidP="00774206">
      <w:r w:rsidRPr="00E30C0B">
        <w:t xml:space="preserve">Plotting multiple variables together can reveal </w:t>
      </w:r>
      <w:r>
        <w:t xml:space="preserve">patterns or </w:t>
      </w:r>
      <w:r w:rsidRPr="00E30C0B">
        <w:t>trends in the data that otherwise might not be noticed</w:t>
      </w:r>
      <w:r>
        <w:t>.</w:t>
      </w:r>
      <w:r w:rsidR="00774206">
        <w:t xml:space="preserve">  </w:t>
      </w:r>
      <w:r w:rsidR="001538A4">
        <w:t>Figure 4 b</w:t>
      </w:r>
      <w:r w:rsidR="00774206">
        <w:t xml:space="preserve">elow </w:t>
      </w:r>
      <w:r w:rsidR="001538A4">
        <w:t>shows</w:t>
      </w:r>
      <w:r w:rsidR="00AE2827">
        <w:t xml:space="preserve"> </w:t>
      </w:r>
      <w:r w:rsidR="00774206">
        <w:t>a plot of Median Home Value versus Median Rent, with population density coloring the dots.  The higher the population of the Census Tract, the darker the dot on the plot.  This shows a</w:t>
      </w:r>
      <w:r w:rsidR="00891BF5">
        <w:t>n unsurprising trend</w:t>
      </w:r>
      <w:r w:rsidR="00774206">
        <w:t xml:space="preserve"> of increasing rent prices along with increasing home values</w:t>
      </w:r>
      <w:r w:rsidR="00AE2827">
        <w:t>;</w:t>
      </w:r>
      <w:r w:rsidR="00774206">
        <w:t xml:space="preserve"> however</w:t>
      </w:r>
      <w:r w:rsidR="00AE2827">
        <w:t xml:space="preserve">, </w:t>
      </w:r>
      <w:r w:rsidR="00774206">
        <w:t>there do appear to be some outliers</w:t>
      </w:r>
      <w:r w:rsidR="00AE2827">
        <w:t>,</w:t>
      </w:r>
      <w:r w:rsidR="00774206">
        <w:t xml:space="preserve"> such as the highest rent of $2,000 in an area with home values near $175,000.</w:t>
      </w:r>
    </w:p>
    <w:p w14:paraId="3F2FE5E8" w14:textId="77777777" w:rsidR="00774206" w:rsidRDefault="00774206" w:rsidP="00E85F17">
      <w:pPr>
        <w:jc w:val="center"/>
      </w:pPr>
      <w:r>
        <w:rPr>
          <w:noProof/>
        </w:rPr>
        <w:lastRenderedPageBreak/>
        <w:drawing>
          <wp:inline distT="0" distB="0" distL="0" distR="0" wp14:anchorId="734A266D" wp14:editId="2FBE0376">
            <wp:extent cx="4124739" cy="2885453"/>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45656" cy="2900086"/>
                    </a:xfrm>
                    <a:prstGeom prst="rect">
                      <a:avLst/>
                    </a:prstGeom>
                    <a:noFill/>
                    <a:ln>
                      <a:noFill/>
                    </a:ln>
                  </pic:spPr>
                </pic:pic>
              </a:graphicData>
            </a:graphic>
          </wp:inline>
        </w:drawing>
      </w:r>
    </w:p>
    <w:p w14:paraId="2B93D57E" w14:textId="77777777" w:rsidR="00774206" w:rsidRDefault="00774206" w:rsidP="00774206">
      <w:pPr>
        <w:jc w:val="center"/>
      </w:pPr>
      <w:r>
        <w:t>Figure 4:  Median Home Value vs. Median Rent</w:t>
      </w:r>
    </w:p>
    <w:p w14:paraId="6171FEF0" w14:textId="4934FF45" w:rsidR="00774206" w:rsidRDefault="00774206" w:rsidP="00774206">
      <w:r>
        <w:t>Another interesting plot</w:t>
      </w:r>
      <w:r w:rsidR="001538A4">
        <w:t xml:space="preserve">, Figure 5, </w:t>
      </w:r>
      <w:r w:rsidR="00337AF7">
        <w:t>shows the rent by number of bedrooms.  The median value is the dark horizontal line in the middle of the white rectangle</w:t>
      </w:r>
      <w:r w:rsidR="00234229">
        <w:t>s</w:t>
      </w:r>
      <w:r w:rsidR="00337AF7">
        <w:t xml:space="preserve"> representing each number of bedrooms.  The rectangle stretches </w:t>
      </w:r>
      <w:r w:rsidR="00234229">
        <w:t xml:space="preserve">vertically </w:t>
      </w:r>
      <w:r w:rsidR="00337AF7">
        <w:t xml:space="preserve">to cover the upper and lower quartiles, while the lines and dots cover relative outliers.  </w:t>
      </w:r>
      <w:r w:rsidR="00234229">
        <w:t xml:space="preserve">This plot shows an expected increase in rental prices proportionally to the number of bedrooms; however, </w:t>
      </w:r>
      <w:r w:rsidR="00337AF7">
        <w:t>there are outlier and “NA” values to consider in our modeling.  “NA” values are missing data that must be handled prior to any modeling on the data.</w:t>
      </w:r>
    </w:p>
    <w:p w14:paraId="6D4E37EB" w14:textId="77777777" w:rsidR="00774206" w:rsidRDefault="00774206" w:rsidP="00774206">
      <w:pPr>
        <w:jc w:val="center"/>
      </w:pPr>
      <w:r>
        <w:rPr>
          <w:noProof/>
        </w:rPr>
        <w:drawing>
          <wp:inline distT="0" distB="0" distL="0" distR="0" wp14:anchorId="685353B5" wp14:editId="3E21CD0C">
            <wp:extent cx="3657600" cy="2511182"/>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62707" cy="2514689"/>
                    </a:xfrm>
                    <a:prstGeom prst="rect">
                      <a:avLst/>
                    </a:prstGeom>
                    <a:noFill/>
                    <a:ln>
                      <a:noFill/>
                    </a:ln>
                  </pic:spPr>
                </pic:pic>
              </a:graphicData>
            </a:graphic>
          </wp:inline>
        </w:drawing>
      </w:r>
    </w:p>
    <w:p w14:paraId="6CC42070" w14:textId="77777777" w:rsidR="00774206" w:rsidRDefault="00774206" w:rsidP="00774206">
      <w:pPr>
        <w:jc w:val="center"/>
      </w:pPr>
      <w:r>
        <w:t>Figure 5:  Rent Prices by Number of Bedrooms</w:t>
      </w:r>
    </w:p>
    <w:p w14:paraId="3B1D6272" w14:textId="582A0747" w:rsidR="00337AF7" w:rsidRDefault="00337AF7" w:rsidP="00337AF7">
      <w:r>
        <w:lastRenderedPageBreak/>
        <w:t xml:space="preserve">While the Census data can show </w:t>
      </w:r>
      <w:r w:rsidR="00420621">
        <w:t xml:space="preserve">detailed information for a given point in time, other data sources such as Zillow can show how prices change over time.  </w:t>
      </w:r>
      <w:r w:rsidR="00EC69C8">
        <w:t xml:space="preserve">Figure 6 </w:t>
      </w:r>
      <w:r w:rsidR="00420621">
        <w:t xml:space="preserve">below shows how rental prices have changed over time for many neighborhoods </w:t>
      </w:r>
      <w:r w:rsidR="00891BF5">
        <w:t>of</w:t>
      </w:r>
      <w:r w:rsidR="00420621">
        <w:t xml:space="preserve"> South Bend.</w:t>
      </w:r>
    </w:p>
    <w:p w14:paraId="71568FB2" w14:textId="77777777" w:rsidR="00420621" w:rsidRDefault="00420621" w:rsidP="00E85F17">
      <w:pPr>
        <w:jc w:val="center"/>
      </w:pPr>
      <w:r>
        <w:rPr>
          <w:noProof/>
        </w:rPr>
        <w:drawing>
          <wp:inline distT="0" distB="0" distL="0" distR="0" wp14:anchorId="48067731" wp14:editId="60755615">
            <wp:extent cx="4035287" cy="2754644"/>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0393" cy="2758129"/>
                    </a:xfrm>
                    <a:prstGeom prst="rect">
                      <a:avLst/>
                    </a:prstGeom>
                    <a:noFill/>
                    <a:ln>
                      <a:noFill/>
                    </a:ln>
                  </pic:spPr>
                </pic:pic>
              </a:graphicData>
            </a:graphic>
          </wp:inline>
        </w:drawing>
      </w:r>
    </w:p>
    <w:p w14:paraId="20D3892A" w14:textId="77777777" w:rsidR="00420621" w:rsidRDefault="00420621" w:rsidP="00420621">
      <w:pPr>
        <w:jc w:val="center"/>
      </w:pPr>
      <w:r>
        <w:t>Figure 6: Rental Prices Over Time in South Bend</w:t>
      </w:r>
    </w:p>
    <w:p w14:paraId="6E41E081" w14:textId="2ADAF6F8" w:rsidR="00420621" w:rsidRDefault="002876D5" w:rsidP="00420621">
      <w:r>
        <w:t>Since Figure 6 is quite busy and difficult to read, Figure 7</w:t>
      </w:r>
      <w:r w:rsidR="00420621">
        <w:t xml:space="preserve"> below displays similar information in a more aesthetically pleasing manner. Each dot represents a data point in the time series. The relative width of a given line shows how much that neighborhood’s rent has changed since 2010.</w:t>
      </w:r>
    </w:p>
    <w:p w14:paraId="704EA34E" w14:textId="6D5B233F" w:rsidR="00420621" w:rsidRDefault="00163AE3" w:rsidP="00E85F17">
      <w:pPr>
        <w:jc w:val="center"/>
      </w:pPr>
      <w:r>
        <w:rPr>
          <w:noProof/>
        </w:rPr>
        <w:drawing>
          <wp:inline distT="0" distB="0" distL="0" distR="0" wp14:anchorId="5C641E46" wp14:editId="4B2BA513">
            <wp:extent cx="4616450" cy="284900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0581" cy="2851558"/>
                    </a:xfrm>
                    <a:prstGeom prst="rect">
                      <a:avLst/>
                    </a:prstGeom>
                  </pic:spPr>
                </pic:pic>
              </a:graphicData>
            </a:graphic>
          </wp:inline>
        </w:drawing>
      </w:r>
    </w:p>
    <w:p w14:paraId="13DBDDA7" w14:textId="77777777" w:rsidR="00420621" w:rsidRDefault="00420621" w:rsidP="00420621">
      <w:pPr>
        <w:jc w:val="center"/>
      </w:pPr>
      <w:r>
        <w:t>Figure 7:  Rental Prices by Neighborhood</w:t>
      </w:r>
    </w:p>
    <w:p w14:paraId="74D2FBF3" w14:textId="438D0511" w:rsidR="00420621" w:rsidRDefault="00420621" w:rsidP="00420621">
      <w:r>
        <w:lastRenderedPageBreak/>
        <w:t xml:space="preserve">These plots show that there has been a wide range in prices in some </w:t>
      </w:r>
      <w:r w:rsidR="00801C15">
        <w:t xml:space="preserve">neighborhoods </w:t>
      </w:r>
      <w:r w:rsidR="000E38F6">
        <w:t xml:space="preserve">(e.g. Georgetown), </w:t>
      </w:r>
      <w:r w:rsidR="00801C15">
        <w:t xml:space="preserve">while </w:t>
      </w:r>
      <w:r w:rsidR="00581550">
        <w:t>very little change in others</w:t>
      </w:r>
      <w:r w:rsidR="000E38F6">
        <w:t xml:space="preserve"> (e.g. Lincoln Manor)</w:t>
      </w:r>
      <w:r w:rsidR="00581550">
        <w:t xml:space="preserve">.  </w:t>
      </w:r>
    </w:p>
    <w:p w14:paraId="5D188087" w14:textId="30FB39F6" w:rsidR="00D56DF6" w:rsidRPr="005271DA" w:rsidRDefault="00D56DF6" w:rsidP="00420621">
      <w:r>
        <w:t xml:space="preserve">Overall, the EDA </w:t>
      </w:r>
      <w:r w:rsidR="00A11007">
        <w:t xml:space="preserve">shows </w:t>
      </w:r>
      <w:r>
        <w:t xml:space="preserve">that we have relatively complete data with somewhat expected patterns in the data.  There are some NA values that will have to be handled prior to </w:t>
      </w:r>
      <w:r w:rsidR="00891BF5">
        <w:t>conducting any further analysis</w:t>
      </w:r>
      <w:r>
        <w:t>.  In addition, there appears to be enough variation in the data to make cluster modeling an approach worth pursuing.</w:t>
      </w:r>
      <w:r w:rsidR="000E38F6">
        <w:t xml:space="preserve">  These concepts and processes will be discussed in the Methods and Models section.</w:t>
      </w:r>
    </w:p>
    <w:p w14:paraId="1007A093" w14:textId="77777777" w:rsidR="00FD4E07" w:rsidRDefault="00FD4E07" w:rsidP="00FD4E07">
      <w:pPr>
        <w:pStyle w:val="Heading1"/>
      </w:pPr>
      <w:bookmarkStart w:id="5" w:name="_Hlk6222640"/>
      <w:r>
        <w:t>Methods and Models</w:t>
      </w:r>
    </w:p>
    <w:p w14:paraId="16B8045A" w14:textId="450E1AC3" w:rsidR="00E15ACC" w:rsidRDefault="00440B7D" w:rsidP="00440B7D">
      <w:pPr>
        <w:rPr>
          <w:color w:val="FF0000"/>
        </w:rPr>
      </w:pPr>
      <w:r w:rsidRPr="00440B7D">
        <w:t xml:space="preserve">Clustering is a method of grouping observations together in a way that aggregates observations according to their similarities; observations in a given cluster have more in common with each other than observations in other clusters. We used k-means clustering to create distinct groups of the </w:t>
      </w:r>
      <w:r w:rsidR="001C37BD">
        <w:t>b</w:t>
      </w:r>
      <w:r w:rsidRPr="00440B7D">
        <w:t xml:space="preserve">lock </w:t>
      </w:r>
      <w:r w:rsidR="001C37BD">
        <w:t>g</w:t>
      </w:r>
      <w:r w:rsidRPr="00440B7D">
        <w:t xml:space="preserve">roups. K-means clustering partitions the observations by iteratively establishing a center for each cluster, referred to as a centroid, and assigns each observation to a cluster by choosing the cluster whose centroid is closest—in terms of distance—to that observation. There are k clusters and the centroid of each cluster is the mean of all the values in the cluster, hence the name k-means. K-means clustering is a method of unsupervised learning and is a common technique for statistical data analysis used in many fields.  Given our need to build profiles of geographic areas of the city, this was an ideal fit to quantitatively aggregate </w:t>
      </w:r>
      <w:r w:rsidR="001C37BD">
        <w:t>b</w:t>
      </w:r>
      <w:r w:rsidRPr="00440B7D">
        <w:t xml:space="preserve">lock </w:t>
      </w:r>
      <w:r w:rsidR="001C37BD">
        <w:t>g</w:t>
      </w:r>
      <w:r w:rsidRPr="00440B7D">
        <w:t>roups with similar properties.</w:t>
      </w:r>
    </w:p>
    <w:bookmarkEnd w:id="5"/>
    <w:p w14:paraId="5925C07B" w14:textId="54A83180" w:rsidR="003A11FD" w:rsidRDefault="00192A35" w:rsidP="00FD4E07">
      <w:r>
        <w:t xml:space="preserve">The goal of our data modeling exercise was to </w:t>
      </w:r>
      <w:r w:rsidR="00A11007">
        <w:t xml:space="preserve">have </w:t>
      </w:r>
      <w:r>
        <w:t>to a relatively low number of clusters</w:t>
      </w:r>
      <w:r w:rsidR="003A11FD">
        <w:t>/profiles</w:t>
      </w:r>
      <w:r>
        <w:t xml:space="preserve"> of South Bend census data.  Because the Census Block Group data was more granular, we decided to use that dataset as opposed to the Census Tract data.  The variables are the same, </w:t>
      </w:r>
      <w:r w:rsidR="00A11007">
        <w:t xml:space="preserve">but </w:t>
      </w:r>
      <w:r>
        <w:t xml:space="preserve">there are more observations to work with in the </w:t>
      </w:r>
      <w:r w:rsidR="001C37BD">
        <w:t>b</w:t>
      </w:r>
      <w:r>
        <w:t xml:space="preserve">lock </w:t>
      </w:r>
      <w:r w:rsidR="001C37BD">
        <w:t>g</w:t>
      </w:r>
      <w:r>
        <w:t xml:space="preserve">roups.  </w:t>
      </w:r>
      <w:r w:rsidR="00A11007">
        <w:t xml:space="preserve">Since </w:t>
      </w:r>
      <w:r w:rsidR="00D56DF6">
        <w:t>our dataset was relatively wide</w:t>
      </w:r>
      <w:r w:rsidR="000E3695">
        <w:t xml:space="preserve">, </w:t>
      </w:r>
      <w:r w:rsidR="00D56DF6">
        <w:t>many variables</w:t>
      </w:r>
      <w:r w:rsidR="00891BF5">
        <w:t xml:space="preserve"> relative to observations</w:t>
      </w:r>
      <w:r w:rsidR="000E3695">
        <w:t>,</w:t>
      </w:r>
      <w:r w:rsidR="00891BF5">
        <w:t xml:space="preserve"> </w:t>
      </w:r>
      <w:r w:rsidR="000E3695">
        <w:t>a</w:t>
      </w:r>
      <w:r w:rsidR="00D56DF6">
        <w:t xml:space="preserve"> dimensionality reduction technique was required to eliminate correlation that would be problematic for a clustering algorithm.</w:t>
      </w:r>
      <w:r>
        <w:t xml:space="preserve"> </w:t>
      </w:r>
      <w:r w:rsidR="003A11FD">
        <w:t xml:space="preserve">Correlated variables can introduce computational complexity into a clustering algorithm and potentially </w:t>
      </w:r>
      <w:r w:rsidR="00BF1210">
        <w:t xml:space="preserve">exert undue </w:t>
      </w:r>
      <w:r w:rsidR="003A11FD">
        <w:t xml:space="preserve">influence </w:t>
      </w:r>
      <w:r w:rsidR="00BF1210">
        <w:t xml:space="preserve">on </w:t>
      </w:r>
      <w:r w:rsidR="003A11FD">
        <w:t>the distance measurements</w:t>
      </w:r>
      <w:r w:rsidR="00BF1210">
        <w:t xml:space="preserve"> used by the algorithm to group observations into clusters.</w:t>
      </w:r>
    </w:p>
    <w:p w14:paraId="0FA7DF9A" w14:textId="576F02A6" w:rsidR="00FD4E07" w:rsidRDefault="00192A35" w:rsidP="00FD4E07">
      <w:r>
        <w:t>The approach we took was two-fold</w:t>
      </w:r>
      <w:r w:rsidR="00A11007">
        <w:t xml:space="preserve">. First, we </w:t>
      </w:r>
      <w:r w:rsidR="00BF1210">
        <w:t>chose Principal Component Analysis (PCA) to</w:t>
      </w:r>
      <w:r>
        <w:t xml:space="preserve"> reduce the dimension</w:t>
      </w:r>
      <w:r w:rsidR="00BF1210">
        <w:t>s</w:t>
      </w:r>
      <w:r>
        <w:t xml:space="preserve"> </w:t>
      </w:r>
      <w:r w:rsidR="00BF1210">
        <w:t>of our census data</w:t>
      </w:r>
      <w:r w:rsidR="00A11007">
        <w:t>. S</w:t>
      </w:r>
      <w:r>
        <w:t>econd</w:t>
      </w:r>
      <w:r w:rsidR="00A11007">
        <w:t xml:space="preserve">, we </w:t>
      </w:r>
      <w:r w:rsidR="00BF1210">
        <w:t>executed</w:t>
      </w:r>
      <w:r>
        <w:t xml:space="preserve"> </w:t>
      </w:r>
      <w:r w:rsidR="00E30C0B">
        <w:t>k</w:t>
      </w:r>
      <w:r>
        <w:t>-</w:t>
      </w:r>
      <w:r w:rsidR="00E30C0B">
        <w:t>m</w:t>
      </w:r>
      <w:r>
        <w:t>eans clustering to group the data by common elements</w:t>
      </w:r>
      <w:r w:rsidR="00E30C0B">
        <w:t xml:space="preserve">, using the results </w:t>
      </w:r>
      <w:r w:rsidR="00BF1210">
        <w:t>from</w:t>
      </w:r>
      <w:r w:rsidR="00E30C0B">
        <w:t xml:space="preserve"> the PCA analysis</w:t>
      </w:r>
      <w:r>
        <w:t>.</w:t>
      </w:r>
    </w:p>
    <w:p w14:paraId="3639D343" w14:textId="5DF2DE52" w:rsidR="00192A35" w:rsidRDefault="009F5B50" w:rsidP="00FD4E07">
      <w:r>
        <w:t xml:space="preserve">Before any modeling work </w:t>
      </w:r>
      <w:r w:rsidR="00A11007">
        <w:t xml:space="preserve">could </w:t>
      </w:r>
      <w:r>
        <w:t xml:space="preserve">begin, the data </w:t>
      </w:r>
      <w:r w:rsidR="00A11007">
        <w:t xml:space="preserve">needed to </w:t>
      </w:r>
      <w:r>
        <w:t>be made “complete”.  Making a dataset complete means that all values with “NA” as the entry must be accounted for and handled in some way.</w:t>
      </w:r>
      <w:r w:rsidR="000E3695">
        <w:t xml:space="preserve"> </w:t>
      </w:r>
      <w:r>
        <w:t xml:space="preserve">There are many techniques used to handle NA data, from simply </w:t>
      </w:r>
      <w:r w:rsidR="000E3695">
        <w:t>omitting</w:t>
      </w:r>
      <w:r>
        <w:t xml:space="preserve"> any </w:t>
      </w:r>
      <w:r w:rsidR="00E30C0B">
        <w:t>observations</w:t>
      </w:r>
      <w:r>
        <w:t xml:space="preserve"> with NA </w:t>
      </w:r>
      <w:r w:rsidR="0018129D">
        <w:t xml:space="preserve">entries </w:t>
      </w:r>
      <w:r>
        <w:t>to using complex imputation algorithms to populat</w:t>
      </w:r>
      <w:r w:rsidR="008A35ED">
        <w:t>e</w:t>
      </w:r>
      <w:r>
        <w:t xml:space="preserve"> the NA entries with sensible values. </w:t>
      </w:r>
      <w:r w:rsidR="00E30C0B">
        <w:t xml:space="preserve">Dropping data is not </w:t>
      </w:r>
      <w:r w:rsidR="000E3695">
        <w:t>acceptable</w:t>
      </w:r>
      <w:r w:rsidR="00E30C0B">
        <w:t xml:space="preserve"> in a dataset </w:t>
      </w:r>
      <w:r w:rsidR="000E3695">
        <w:lastRenderedPageBreak/>
        <w:t xml:space="preserve">with a limited </w:t>
      </w:r>
      <w:r w:rsidR="00E30C0B">
        <w:t>number of observations and</w:t>
      </w:r>
      <w:r w:rsidR="000E3695">
        <w:t xml:space="preserve"> where each one is</w:t>
      </w:r>
      <w:r w:rsidR="00E30C0B">
        <w:t xml:space="preserve"> singularly important.  Instead, w</w:t>
      </w:r>
      <w:r>
        <w:t xml:space="preserve">e chose to impute our missing data with the MICE statistical package.  </w:t>
      </w:r>
    </w:p>
    <w:p w14:paraId="636A93A5" w14:textId="4F80B1E9" w:rsidR="009F5B50" w:rsidRDefault="009F5B50" w:rsidP="00FD4E07">
      <w:r>
        <w:t xml:space="preserve">MICE is an acronym for Multivariate Imputation by Chained Equations. </w:t>
      </w:r>
      <w:r w:rsidR="00EE10C6">
        <w:t>It is a</w:t>
      </w:r>
      <w:r>
        <w:t xml:space="preserve"> statistical package</w:t>
      </w:r>
      <w:r w:rsidR="00EE10C6">
        <w:t xml:space="preserve"> that</w:t>
      </w:r>
      <w:r>
        <w:t xml:space="preserve"> creates multiple replacement values for multivariate missing data which helps </w:t>
      </w:r>
      <w:r w:rsidRPr="009F5B50">
        <w:t xml:space="preserve">account for the statistical uncertainty </w:t>
      </w:r>
      <w:r>
        <w:t>that could result from single</w:t>
      </w:r>
      <w:r w:rsidRPr="009F5B50">
        <w:t xml:space="preserve"> imputations.</w:t>
      </w:r>
      <w:r>
        <w:t xml:space="preserve">  Rather than taking a simple approach like applying the mean value for a particular variable to the missing data, the MICE package use</w:t>
      </w:r>
      <w:r w:rsidR="00A11007">
        <w:t>s</w:t>
      </w:r>
      <w:r>
        <w:t xml:space="preserve"> contextual information from other observations in making its imputed values.  Essentially this balances statistical randomness</w:t>
      </w:r>
      <w:r w:rsidR="00EE10C6">
        <w:t xml:space="preserve"> with contextual observations to complete missing values with values that make sense </w:t>
      </w:r>
      <w:r w:rsidR="00A11007">
        <w:t xml:space="preserve">relative </w:t>
      </w:r>
      <w:r w:rsidR="00EE10C6">
        <w:t>to the rest of the data.</w:t>
      </w:r>
    </w:p>
    <w:p w14:paraId="0AAF06C6" w14:textId="44FAC322" w:rsidR="00EE10C6" w:rsidRDefault="00EE10C6" w:rsidP="00FD4E07">
      <w:r>
        <w:t>After imputing all data using the MICE package, the next step was to perform dimensionality reduction to eliminate correlation among the variables.  As noted, we had 1</w:t>
      </w:r>
      <w:r w:rsidR="00C43AC7">
        <w:t>38</w:t>
      </w:r>
      <w:r>
        <w:t xml:space="preserve"> variables in the Census Block Group data, some of which were correlated.  We applied a technique called Principal Component Analysis (PCA) which takes a wide dataset like ours and narrows it to a set of uncorrelated components.  PCA takes real variables (e.g. income</w:t>
      </w:r>
      <w:r w:rsidR="00A11007">
        <w:t xml:space="preserve"> and</w:t>
      </w:r>
      <w:r>
        <w:t xml:space="preserve"> race) and reduces them into components (e.g. PC1</w:t>
      </w:r>
      <w:r w:rsidR="00A11007">
        <w:t xml:space="preserve"> and </w:t>
      </w:r>
      <w:r>
        <w:t xml:space="preserve">PC2) that are independent of each other.  Essentially these are “new” variables that are </w:t>
      </w:r>
      <w:r w:rsidR="007C195B">
        <w:t>independent yet</w:t>
      </w:r>
      <w:r>
        <w:t xml:space="preserve"> </w:t>
      </w:r>
      <w:r w:rsidR="003A0488">
        <w:t xml:space="preserve">are </w:t>
      </w:r>
      <w:r w:rsidR="007C195B">
        <w:t>not obviously interpretable</w:t>
      </w:r>
      <w:r>
        <w:t>.  In our case, PCA took our 1</w:t>
      </w:r>
      <w:r w:rsidR="00C43AC7">
        <w:t>38</w:t>
      </w:r>
      <w:r>
        <w:t xml:space="preserve"> variables and combined them into 35 components.  </w:t>
      </w:r>
      <w:r w:rsidR="007C195B">
        <w:t>The number of components (35) is determined by the PCA algori</w:t>
      </w:r>
      <w:r w:rsidR="002B7206">
        <w:t>thm</w:t>
      </w:r>
      <w:r w:rsidR="00D05FF5">
        <w:t xml:space="preserve"> and is driven by the goal of accounting for as much variability within the data as possible. </w:t>
      </w:r>
      <w:r>
        <w:t>With the confidence that these 35 components were all independent of each other, we could now move on to a clustering model.</w:t>
      </w:r>
    </w:p>
    <w:p w14:paraId="77A387A2" w14:textId="584C6BBC" w:rsidR="00EE10C6" w:rsidRDefault="006F7659" w:rsidP="00FD4E07">
      <w:bookmarkStart w:id="6" w:name="_Hlk6222660"/>
      <w:r w:rsidRPr="006F7659">
        <w:t xml:space="preserve">The first step was to determine the optimal number of clusters for a dataset. This is done by using the components </w:t>
      </w:r>
      <w:r w:rsidR="004F4E41" w:rsidRPr="006F7659">
        <w:t>creat</w:t>
      </w:r>
      <w:r w:rsidR="004F4E41">
        <w:t xml:space="preserve">ed </w:t>
      </w:r>
      <w:r w:rsidRPr="006F7659">
        <w:t>during PCA and splitting it into k sets, where k ranges from one to the total number of observations. The optimal number of clusters is when the creation of more sets does not significantly improve the variance within each cluster.  In this dataset</w:t>
      </w:r>
      <w:r w:rsidR="004F4E41">
        <w:t>,</w:t>
      </w:r>
      <w:r w:rsidRPr="006F7659">
        <w:t xml:space="preserve"> the optimal number of clusters was five. The number of requested clusters (5) is then used in the k-means algorithm, which partitioned our 227 </w:t>
      </w:r>
      <w:r w:rsidR="001C37BD">
        <w:t>b</w:t>
      </w:r>
      <w:r w:rsidRPr="006F7659">
        <w:t xml:space="preserve">lock </w:t>
      </w:r>
      <w:r w:rsidR="001C37BD">
        <w:t>g</w:t>
      </w:r>
      <w:r w:rsidRPr="006F7659">
        <w:t>roup observations into five clusters, in which each observation belongs to the cluster with the nearest mean, serving as a prototype of the cluster.  This is a complex way of saying it attempts to find its most similar neighbors and group</w:t>
      </w:r>
      <w:r w:rsidR="004F4E41">
        <w:t>s</w:t>
      </w:r>
      <w:r w:rsidRPr="006F7659">
        <w:t xml:space="preserve"> them together.  Recall that we are using the combined “components” from PCA as opposed to readable variables.</w:t>
      </w:r>
    </w:p>
    <w:bookmarkEnd w:id="6"/>
    <w:p w14:paraId="57974A69" w14:textId="28E08266" w:rsidR="005A565A" w:rsidRDefault="005A565A" w:rsidP="00FD4E07">
      <w:r>
        <w:t>Once complete, the observations are all assigned to a cluster</w:t>
      </w:r>
      <w:r w:rsidR="00E471EC">
        <w:t>:</w:t>
      </w:r>
      <w:r>
        <w:t xml:space="preserve"> </w:t>
      </w:r>
      <w:r w:rsidR="00E471EC">
        <w:t>one through five</w:t>
      </w:r>
      <w:r>
        <w:t xml:space="preserve">.  We added this value </w:t>
      </w:r>
      <w:r w:rsidR="009051CF">
        <w:t xml:space="preserve">back </w:t>
      </w:r>
      <w:r>
        <w:t xml:space="preserve">into the </w:t>
      </w:r>
      <w:r w:rsidR="009051CF">
        <w:t xml:space="preserve">original </w:t>
      </w:r>
      <w:r>
        <w:t>dataset as a new variable</w:t>
      </w:r>
      <w:r w:rsidR="00FB5757">
        <w:t xml:space="preserve">.  </w:t>
      </w:r>
      <w:proofErr w:type="gramStart"/>
      <w:r>
        <w:t>The end result</w:t>
      </w:r>
      <w:proofErr w:type="gramEnd"/>
      <w:r>
        <w:t xml:space="preserve"> is our 227 </w:t>
      </w:r>
      <w:r w:rsidR="001C37BD">
        <w:t>b</w:t>
      </w:r>
      <w:r>
        <w:t xml:space="preserve">lock </w:t>
      </w:r>
      <w:r w:rsidR="001C37BD">
        <w:t>g</w:t>
      </w:r>
      <w:r>
        <w:t>roups, now with 1</w:t>
      </w:r>
      <w:r w:rsidR="00F13E0D">
        <w:t>39</w:t>
      </w:r>
      <w:r>
        <w:t xml:space="preserve"> variables, with the final variable being the cluster (or “profile”) to which they most closely align.</w:t>
      </w:r>
    </w:p>
    <w:p w14:paraId="620E8206" w14:textId="77777777" w:rsidR="00FD4E07" w:rsidRDefault="00FD4E07" w:rsidP="00FD4E07">
      <w:pPr>
        <w:pStyle w:val="Heading1"/>
      </w:pPr>
      <w:r>
        <w:lastRenderedPageBreak/>
        <w:t>Model Results and Conclusions</w:t>
      </w:r>
    </w:p>
    <w:p w14:paraId="619EFEE3" w14:textId="1C1455D0" w:rsidR="00497736" w:rsidRDefault="00497736" w:rsidP="00FD4E07">
      <w:r>
        <w:t xml:space="preserve">The goal </w:t>
      </w:r>
      <w:r w:rsidR="002B0D90">
        <w:t xml:space="preserve">of the analysis and model building </w:t>
      </w:r>
      <w:r>
        <w:t>was to produce “profiles” of the different areas of South Bend.  A</w:t>
      </w:r>
      <w:r w:rsidR="00FD4E07">
        <w:t xml:space="preserve"> “profile” in this context is simply a grouping of Census Block Groups that shared enough statistical similarities that the cluster modeling algorithm determined they should be grouped together.  </w:t>
      </w:r>
      <w:r>
        <w:t xml:space="preserve">Below is a view of all </w:t>
      </w:r>
      <w:r w:rsidR="005B6E65">
        <w:t xml:space="preserve">five </w:t>
      </w:r>
      <w:r>
        <w:t>profiles plotted together on a map</w:t>
      </w:r>
      <w:r w:rsidR="009C2500">
        <w:t>, along with an outline of the South Bend city limits</w:t>
      </w:r>
      <w:r>
        <w:t>:</w:t>
      </w:r>
    </w:p>
    <w:p w14:paraId="2BA53B15" w14:textId="44583DDB" w:rsidR="00497736" w:rsidRDefault="009C2500" w:rsidP="00192A90">
      <w:pPr>
        <w:jc w:val="center"/>
      </w:pPr>
      <w:r>
        <w:rPr>
          <w:noProof/>
        </w:rPr>
        <w:drawing>
          <wp:inline distT="0" distB="0" distL="0" distR="0" wp14:anchorId="45047009" wp14:editId="75F7F407">
            <wp:extent cx="4867275" cy="346455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2952" cy="3468594"/>
                    </a:xfrm>
                    <a:prstGeom prst="rect">
                      <a:avLst/>
                    </a:prstGeom>
                    <a:noFill/>
                    <a:ln>
                      <a:noFill/>
                    </a:ln>
                  </pic:spPr>
                </pic:pic>
              </a:graphicData>
            </a:graphic>
          </wp:inline>
        </w:drawing>
      </w:r>
    </w:p>
    <w:p w14:paraId="0853C189" w14:textId="620C3198" w:rsidR="00146406" w:rsidRDefault="00146406" w:rsidP="00146406">
      <w:pPr>
        <w:jc w:val="center"/>
      </w:pPr>
      <w:r>
        <w:t>Figure 8: “Profile” Geographic Overlay</w:t>
      </w:r>
    </w:p>
    <w:p w14:paraId="7CD86EB0" w14:textId="378DA917" w:rsidR="00497736" w:rsidRDefault="00497736" w:rsidP="00FD4E07">
      <w:proofErr w:type="gramStart"/>
      <w:r>
        <w:t xml:space="preserve">It is clear that </w:t>
      </w:r>
      <w:r w:rsidR="00074C86">
        <w:t>the</w:t>
      </w:r>
      <w:proofErr w:type="gramEnd"/>
      <w:r>
        <w:t xml:space="preserve"> profiles cover different areas of the city, with some interesting overlaps.  </w:t>
      </w:r>
      <w:r w:rsidR="009C2500">
        <w:t xml:space="preserve">We see that </w:t>
      </w:r>
      <w:proofErr w:type="gramStart"/>
      <w:r w:rsidR="009C2500">
        <w:t>the majority of</w:t>
      </w:r>
      <w:proofErr w:type="gramEnd"/>
      <w:r w:rsidR="009C2500">
        <w:t xml:space="preserve"> the city is covered by profiles 3, 4, and 5.  It is also clear that profiles 3 and 4 have some interesting overlaps.  </w:t>
      </w:r>
      <w:r>
        <w:t xml:space="preserve">This is more easily viewed using the included </w:t>
      </w:r>
      <w:r w:rsidR="0002157E">
        <w:t>clickable HTML</w:t>
      </w:r>
      <w:r>
        <w:t xml:space="preserve"> file, which will allow for selection of the Profile check boxes and the ability to zoom to a lower level.</w:t>
      </w:r>
    </w:p>
    <w:p w14:paraId="630BC64E" w14:textId="63B7A746" w:rsidR="00074C86" w:rsidRDefault="00074C86" w:rsidP="00074C86">
      <w:r>
        <w:t>Each profile will be detailed with common statistics to allow for simple comparison among profiles. For further analysis of each profile, please refer to the detailed profile infographics</w:t>
      </w:r>
      <w:r w:rsidR="000E3695">
        <w:t xml:space="preserve"> and summaries</w:t>
      </w:r>
      <w:r>
        <w:t>.  In addition, it is insightful to compare the profile’s unique characteristics side-by-side in the infographic below.</w:t>
      </w:r>
      <w:r w:rsidR="000E3695">
        <w:t xml:space="preserve"> In the summaries</w:t>
      </w:r>
      <w:r w:rsidR="00F13E0D">
        <w:t>,</w:t>
      </w:r>
      <w:r w:rsidR="000E3695">
        <w:t xml:space="preserve"> if a specific variable or statistic is not mentioned, it can be assumed that it is otherwise consistent with St. Joseph County as a whole. </w:t>
      </w:r>
      <w:r w:rsidR="009B6C6B">
        <w:t xml:space="preserve">By using the observation with the minimum distance from each observation to the mean of its profile calculated in the clustering process, we were able to get an idea of which </w:t>
      </w:r>
      <w:r w:rsidR="001C37BD">
        <w:t xml:space="preserve">block group </w:t>
      </w:r>
      <w:r w:rsidR="009B6C6B">
        <w:t xml:space="preserve">best represented its profile. Likewise, by </w:t>
      </w:r>
      <w:r w:rsidR="009B6C6B">
        <w:lastRenderedPageBreak/>
        <w:t xml:space="preserve">using the observations with larger distances, we specified block groups that stood out relative to the profile for one reason or another. </w:t>
      </w:r>
    </w:p>
    <w:p w14:paraId="706EBB13" w14:textId="77777777" w:rsidR="00074C86" w:rsidRDefault="00074C86" w:rsidP="00FD4E07"/>
    <w:p w14:paraId="6791A9DD" w14:textId="0F5724CA" w:rsidR="00074C86" w:rsidRDefault="00074C86" w:rsidP="00074C86">
      <w:pPr>
        <w:jc w:val="center"/>
      </w:pPr>
      <w:r w:rsidRPr="00074C86">
        <w:rPr>
          <w:noProof/>
        </w:rPr>
        <w:drawing>
          <wp:inline distT="0" distB="0" distL="0" distR="0" wp14:anchorId="385D8C4F" wp14:editId="7BAE46D6">
            <wp:extent cx="4548620" cy="5886450"/>
            <wp:effectExtent l="0" t="0" r="4445" b="0"/>
            <wp:docPr id="8" name="Picture 8" descr="C:\Users\DM9289\Documents\Nonessential Data\personal\School\ND\Summary of Pro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9289\Documents\Nonessential Data\personal\School\ND\Summary of Profiles.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49521" cy="5887616"/>
                    </a:xfrm>
                    <a:prstGeom prst="rect">
                      <a:avLst/>
                    </a:prstGeom>
                    <a:noFill/>
                    <a:ln>
                      <a:noFill/>
                    </a:ln>
                  </pic:spPr>
                </pic:pic>
              </a:graphicData>
            </a:graphic>
          </wp:inline>
        </w:drawing>
      </w:r>
    </w:p>
    <w:p w14:paraId="33AD1ED7" w14:textId="47121D48" w:rsidR="00CA1E71" w:rsidRDefault="00CA1E71">
      <w:r>
        <w:rPr>
          <w:caps/>
        </w:rPr>
        <w:br w:type="page"/>
      </w:r>
    </w:p>
    <w:p w14:paraId="6BAFC68B" w14:textId="5DB3535C" w:rsidR="00E02096" w:rsidRDefault="0051352C" w:rsidP="00074C86">
      <w:pPr>
        <w:jc w:val="center"/>
      </w:pPr>
      <w:r w:rsidRPr="0051352C">
        <w:rPr>
          <w:noProof/>
        </w:rPr>
        <w:lastRenderedPageBreak/>
        <w:drawing>
          <wp:inline distT="0" distB="0" distL="0" distR="0" wp14:anchorId="43373E68" wp14:editId="2D9B5252">
            <wp:extent cx="5486400" cy="6618010"/>
            <wp:effectExtent l="0" t="0" r="0" b="0"/>
            <wp:docPr id="16" name="Picture 16" descr="C:\Users\DM9289\Documents\Nonessential Data\personal\School\ND\DSNow\FInal Profile Cards\FInal Profile Cards\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M9289\Documents\Nonessential Data\personal\School\ND\DSNow\FInal Profile Cards\FInal Profile Cards\Profile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6618010"/>
                    </a:xfrm>
                    <a:prstGeom prst="rect">
                      <a:avLst/>
                    </a:prstGeom>
                    <a:noFill/>
                    <a:ln>
                      <a:noFill/>
                    </a:ln>
                  </pic:spPr>
                </pic:pic>
              </a:graphicData>
            </a:graphic>
          </wp:inline>
        </w:drawing>
      </w:r>
    </w:p>
    <w:p w14:paraId="47483163" w14:textId="77777777" w:rsidR="00E02096" w:rsidRDefault="00E02096">
      <w:r>
        <w:br w:type="page"/>
      </w:r>
    </w:p>
    <w:p w14:paraId="409B4300" w14:textId="77777777" w:rsidR="00E02096" w:rsidRDefault="00E02096" w:rsidP="00E02096">
      <w:pPr>
        <w:spacing w:after="0" w:line="240" w:lineRule="auto"/>
      </w:pPr>
      <w:r>
        <w:lastRenderedPageBreak/>
        <w:t xml:space="preserve">Relative to St. Joseph County, Profile 1 is characterized by: </w:t>
      </w:r>
    </w:p>
    <w:p w14:paraId="1F663BC8" w14:textId="77777777" w:rsidR="00E02096" w:rsidRDefault="00E02096" w:rsidP="00E02096">
      <w:pPr>
        <w:pStyle w:val="ListParagraph"/>
        <w:numPr>
          <w:ilvl w:val="0"/>
          <w:numId w:val="18"/>
        </w:numPr>
        <w:spacing w:before="0" w:after="0" w:line="240" w:lineRule="auto"/>
      </w:pPr>
      <w:r>
        <w:t>Higher home values ($134k vs $106k)</w:t>
      </w:r>
    </w:p>
    <w:p w14:paraId="301026E6" w14:textId="77777777" w:rsidR="00E02096" w:rsidRDefault="00E02096" w:rsidP="00E02096">
      <w:pPr>
        <w:pStyle w:val="ListParagraph"/>
        <w:numPr>
          <w:ilvl w:val="0"/>
          <w:numId w:val="18"/>
        </w:numPr>
        <w:spacing w:before="0" w:after="0" w:line="240" w:lineRule="auto"/>
      </w:pPr>
      <w:r>
        <w:t>Higher home ownership costs with a mortgage ($1,046 vs $972)</w:t>
      </w:r>
    </w:p>
    <w:p w14:paraId="76B104B7" w14:textId="77777777" w:rsidR="00E02096" w:rsidRDefault="00E02096" w:rsidP="00E02096">
      <w:pPr>
        <w:pStyle w:val="ListParagraph"/>
        <w:numPr>
          <w:ilvl w:val="0"/>
          <w:numId w:val="18"/>
        </w:numPr>
        <w:spacing w:before="0" w:after="0" w:line="240" w:lineRule="auto"/>
      </w:pPr>
      <w:r>
        <w:t>Lower family household incomes ($44k vs $62k)</w:t>
      </w:r>
    </w:p>
    <w:p w14:paraId="000EE568" w14:textId="77777777" w:rsidR="00E02096" w:rsidRDefault="00E02096" w:rsidP="00E02096">
      <w:pPr>
        <w:pStyle w:val="ListParagraph"/>
        <w:numPr>
          <w:ilvl w:val="0"/>
          <w:numId w:val="18"/>
        </w:numPr>
        <w:spacing w:before="0" w:after="0" w:line="240" w:lineRule="auto"/>
      </w:pPr>
      <w:r>
        <w:t>Slightly lower rental costs ($720 vs $773)</w:t>
      </w:r>
    </w:p>
    <w:p w14:paraId="5683833F" w14:textId="77777777" w:rsidR="00E02096" w:rsidRDefault="00E02096" w:rsidP="00E02096">
      <w:pPr>
        <w:pStyle w:val="ListParagraph"/>
        <w:numPr>
          <w:ilvl w:val="0"/>
          <w:numId w:val="18"/>
        </w:numPr>
        <w:spacing w:before="0" w:after="0" w:line="240" w:lineRule="auto"/>
      </w:pPr>
      <w:r>
        <w:t>Younger age (33.4 years vs 38.5 years)</w:t>
      </w:r>
    </w:p>
    <w:p w14:paraId="0E4EF822" w14:textId="77777777" w:rsidR="00E02096" w:rsidRDefault="00E02096" w:rsidP="00E02096">
      <w:pPr>
        <w:pStyle w:val="ListParagraph"/>
        <w:numPr>
          <w:ilvl w:val="0"/>
          <w:numId w:val="18"/>
        </w:numPr>
        <w:spacing w:before="0" w:after="0" w:line="240" w:lineRule="auto"/>
      </w:pPr>
      <w:r>
        <w:t>Lower number of people per housing unit (1.5 vs 2.3)</w:t>
      </w:r>
    </w:p>
    <w:p w14:paraId="0691F537" w14:textId="77777777" w:rsidR="00E02096" w:rsidRDefault="00E02096" w:rsidP="00E02096">
      <w:pPr>
        <w:pStyle w:val="ListParagraph"/>
        <w:numPr>
          <w:ilvl w:val="0"/>
          <w:numId w:val="18"/>
        </w:numPr>
        <w:spacing w:before="0" w:after="0" w:line="240" w:lineRule="auto"/>
      </w:pPr>
      <w:r>
        <w:t>Lower percentage of occupied housing units (76% vs 87%)</w:t>
      </w:r>
    </w:p>
    <w:p w14:paraId="2878EFB0" w14:textId="77777777" w:rsidR="00E02096" w:rsidRDefault="00E02096" w:rsidP="00E02096">
      <w:pPr>
        <w:pStyle w:val="ListParagraph"/>
        <w:numPr>
          <w:ilvl w:val="0"/>
          <w:numId w:val="18"/>
        </w:numPr>
        <w:spacing w:before="0" w:after="0" w:line="240" w:lineRule="auto"/>
      </w:pPr>
      <w:r>
        <w:t>Much lower percentage of owner-occupied housing units (15% vs 59%)</w:t>
      </w:r>
    </w:p>
    <w:p w14:paraId="428FE8F6" w14:textId="77777777" w:rsidR="00E02096" w:rsidRDefault="00E02096" w:rsidP="00E02096">
      <w:pPr>
        <w:pStyle w:val="ListParagraph"/>
        <w:numPr>
          <w:ilvl w:val="0"/>
          <w:numId w:val="18"/>
        </w:numPr>
        <w:spacing w:before="0" w:after="0" w:line="240" w:lineRule="auto"/>
      </w:pPr>
      <w:r>
        <w:t>Much higher percentage of renter-occupied housing units (61% vs 28%)</w:t>
      </w:r>
    </w:p>
    <w:p w14:paraId="25E8FDC9" w14:textId="77777777" w:rsidR="00E02096" w:rsidRDefault="00E02096" w:rsidP="00E02096">
      <w:pPr>
        <w:pStyle w:val="ListParagraph"/>
        <w:numPr>
          <w:ilvl w:val="0"/>
          <w:numId w:val="18"/>
        </w:numPr>
        <w:spacing w:before="0" w:after="0" w:line="240" w:lineRule="auto"/>
      </w:pPr>
      <w:r>
        <w:t>Much lower percentage of family households (40% vs 64%)</w:t>
      </w:r>
    </w:p>
    <w:p w14:paraId="765CC861" w14:textId="77777777" w:rsidR="00E02096" w:rsidRDefault="00E02096" w:rsidP="00E02096">
      <w:pPr>
        <w:pStyle w:val="ListParagraph"/>
        <w:numPr>
          <w:ilvl w:val="0"/>
          <w:numId w:val="18"/>
        </w:numPr>
        <w:spacing w:before="0" w:after="0" w:line="240" w:lineRule="auto"/>
      </w:pPr>
      <w:r>
        <w:t>Higher labor force participation rate (55% vs 50%)</w:t>
      </w:r>
    </w:p>
    <w:p w14:paraId="60803290" w14:textId="77777777" w:rsidR="00E02096" w:rsidRDefault="00E02096" w:rsidP="00E02096">
      <w:pPr>
        <w:spacing w:after="0" w:line="240" w:lineRule="auto"/>
      </w:pPr>
    </w:p>
    <w:p w14:paraId="4D70BFB3" w14:textId="6ED42B5C" w:rsidR="00E02096" w:rsidRDefault="00E02096" w:rsidP="00E02096">
      <w:pPr>
        <w:spacing w:after="0" w:line="240" w:lineRule="auto"/>
      </w:pPr>
      <w:r>
        <w:t>Based on these observations, Profile 1 can be described as block groups with a higher proportion of young workers who primarily rent and are less likely to have families.</w:t>
      </w:r>
    </w:p>
    <w:p w14:paraId="5C905122" w14:textId="77777777" w:rsidR="00E02096" w:rsidRPr="00E02096" w:rsidRDefault="00E02096" w:rsidP="00E02096">
      <w:pPr>
        <w:spacing w:after="0" w:line="240" w:lineRule="auto"/>
      </w:pPr>
    </w:p>
    <w:p w14:paraId="797701A0" w14:textId="77777777" w:rsidR="00E02096" w:rsidRPr="00E02096" w:rsidRDefault="00E02096" w:rsidP="00E02096">
      <w:r w:rsidRPr="00E02096">
        <w:t xml:space="preserve">Notable Block Groups: </w:t>
      </w:r>
    </w:p>
    <w:p w14:paraId="658661E4" w14:textId="03EA3F38" w:rsidR="00E02096" w:rsidRDefault="00E02096" w:rsidP="00E02096">
      <w:r w:rsidRPr="007B3229">
        <w:rPr>
          <w:b/>
        </w:rPr>
        <w:t>Block Group 2, Census Tract 115.05</w:t>
      </w:r>
      <w:r>
        <w:t xml:space="preserve"> is the best representation of Profile 1 due to a low median age (30.5 years), higher home values ($162,800 median home value), and the percentage of family households (40% of family households). </w:t>
      </w:r>
    </w:p>
    <w:p w14:paraId="6F6650F3" w14:textId="64829C6C" w:rsidR="00E02096" w:rsidRDefault="00E02096" w:rsidP="00E02096">
      <w:r w:rsidRPr="007B3229">
        <w:rPr>
          <w:b/>
        </w:rPr>
        <w:t>Block Group 3, Census Tract 113.01</w:t>
      </w:r>
      <w:r>
        <w:rPr>
          <w:b/>
        </w:rPr>
        <w:t xml:space="preserve"> </w:t>
      </w:r>
      <w:r w:rsidR="00D514BA" w:rsidRPr="002879DF">
        <w:t xml:space="preserve">is </w:t>
      </w:r>
      <w:r>
        <w:t xml:space="preserve">the most distinct block group of Profile 1 due to </w:t>
      </w:r>
      <w:r w:rsidR="00ED3577">
        <w:t>a</w:t>
      </w:r>
      <w:r>
        <w:t xml:space="preserve"> very low median age (25.7 years), </w:t>
      </w:r>
      <w:r w:rsidR="00ED3577">
        <w:t>a</w:t>
      </w:r>
      <w:r>
        <w:t xml:space="preserve"> low number of people per housing unit (.98), </w:t>
      </w:r>
      <w:r w:rsidR="00ED3577">
        <w:t>a</w:t>
      </w:r>
      <w:r>
        <w:t xml:space="preserve"> very low percentage of family households (19%)</w:t>
      </w:r>
      <w:r w:rsidR="00D514BA">
        <w:t>,</w:t>
      </w:r>
      <w:r>
        <w:t xml:space="preserve"> and higher rental costs ($883). </w:t>
      </w:r>
    </w:p>
    <w:p w14:paraId="3BACE7A0" w14:textId="77777777" w:rsidR="001C33BF" w:rsidRDefault="001C33BF" w:rsidP="00074C86">
      <w:pPr>
        <w:jc w:val="center"/>
      </w:pPr>
    </w:p>
    <w:p w14:paraId="1F3E7FA9" w14:textId="7586CC40" w:rsidR="00ED3577" w:rsidRDefault="00723C24" w:rsidP="00074C86">
      <w:pPr>
        <w:jc w:val="center"/>
      </w:pPr>
      <w:r w:rsidRPr="00723C24">
        <w:rPr>
          <w:noProof/>
        </w:rPr>
        <w:lastRenderedPageBreak/>
        <w:drawing>
          <wp:inline distT="0" distB="0" distL="0" distR="0" wp14:anchorId="01FBE46C" wp14:editId="65F3C6C1">
            <wp:extent cx="5486400" cy="6633383"/>
            <wp:effectExtent l="0" t="0" r="0" b="0"/>
            <wp:docPr id="17" name="Picture 17" descr="C:\Users\DM9289\Documents\Nonessential Data\personal\School\ND\DSNow\FInal Profile Cards\FInal Profile Cards\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M9289\Documents\Nonessential Data\personal\School\ND\DSNow\FInal Profile Cards\FInal Profile Cards\Profile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6633383"/>
                    </a:xfrm>
                    <a:prstGeom prst="rect">
                      <a:avLst/>
                    </a:prstGeom>
                    <a:noFill/>
                    <a:ln>
                      <a:noFill/>
                    </a:ln>
                  </pic:spPr>
                </pic:pic>
              </a:graphicData>
            </a:graphic>
          </wp:inline>
        </w:drawing>
      </w:r>
    </w:p>
    <w:p w14:paraId="452B8FC8" w14:textId="77777777" w:rsidR="00ED3577" w:rsidRDefault="00ED3577">
      <w:r>
        <w:br w:type="page"/>
      </w:r>
    </w:p>
    <w:p w14:paraId="2054DC58" w14:textId="77777777" w:rsidR="00ED3577" w:rsidRDefault="00ED3577" w:rsidP="00ED3577">
      <w:pPr>
        <w:spacing w:after="0" w:line="240" w:lineRule="auto"/>
        <w:rPr>
          <w:b/>
        </w:rPr>
      </w:pPr>
      <w:r>
        <w:rPr>
          <w:b/>
        </w:rPr>
        <w:lastRenderedPageBreak/>
        <w:t xml:space="preserve">Profile 2: </w:t>
      </w:r>
    </w:p>
    <w:p w14:paraId="7295E03A" w14:textId="77777777" w:rsidR="00ED3577" w:rsidRDefault="00ED3577" w:rsidP="00ED3577">
      <w:pPr>
        <w:spacing w:after="0" w:line="240" w:lineRule="auto"/>
      </w:pPr>
      <w:r>
        <w:t xml:space="preserve">Relative to St. Joseph County, Profile 2 is characterized by: </w:t>
      </w:r>
    </w:p>
    <w:p w14:paraId="7AC7FD1D" w14:textId="228DD279" w:rsidR="00ED3577" w:rsidRDefault="00ED3577" w:rsidP="00ED3577">
      <w:pPr>
        <w:pStyle w:val="ListParagraph"/>
        <w:numPr>
          <w:ilvl w:val="0"/>
          <w:numId w:val="18"/>
        </w:numPr>
        <w:spacing w:before="0" w:after="0" w:line="240" w:lineRule="auto"/>
      </w:pPr>
      <w:r>
        <w:t>Much higher home values ($</w:t>
      </w:r>
      <w:r w:rsidR="00D514BA">
        <w:t xml:space="preserve">260k </w:t>
      </w:r>
      <w:r>
        <w:t>vs $106k)</w:t>
      </w:r>
    </w:p>
    <w:p w14:paraId="65463F0A" w14:textId="77777777" w:rsidR="00ED3577" w:rsidRDefault="00ED3577" w:rsidP="00ED3577">
      <w:pPr>
        <w:pStyle w:val="ListParagraph"/>
        <w:numPr>
          <w:ilvl w:val="0"/>
          <w:numId w:val="18"/>
        </w:numPr>
        <w:spacing w:before="0" w:after="0" w:line="240" w:lineRule="auto"/>
      </w:pPr>
      <w:r>
        <w:t>Much higher home ownership costs with a mortgage ($1,758 vs $972)</w:t>
      </w:r>
    </w:p>
    <w:p w14:paraId="52ED4610" w14:textId="77777777" w:rsidR="00ED3577" w:rsidRDefault="00ED3577" w:rsidP="00ED3577">
      <w:pPr>
        <w:pStyle w:val="ListParagraph"/>
        <w:numPr>
          <w:ilvl w:val="0"/>
          <w:numId w:val="18"/>
        </w:numPr>
        <w:spacing w:before="0" w:after="0" w:line="240" w:lineRule="auto"/>
      </w:pPr>
      <w:r>
        <w:t>Much higher home ownership costs without a mortgage ($524 vs $349)</w:t>
      </w:r>
    </w:p>
    <w:p w14:paraId="73A5AF13" w14:textId="77777777" w:rsidR="00ED3577" w:rsidRDefault="00ED3577" w:rsidP="00ED3577">
      <w:pPr>
        <w:pStyle w:val="ListParagraph"/>
        <w:numPr>
          <w:ilvl w:val="0"/>
          <w:numId w:val="18"/>
        </w:numPr>
        <w:spacing w:before="0" w:after="0" w:line="240" w:lineRule="auto"/>
      </w:pPr>
      <w:r>
        <w:t>Much higher family incomes ($134k vs $62k)</w:t>
      </w:r>
    </w:p>
    <w:p w14:paraId="363A4EE2" w14:textId="77777777" w:rsidR="00ED3577" w:rsidRDefault="00ED3577" w:rsidP="00ED3577">
      <w:pPr>
        <w:pStyle w:val="ListParagraph"/>
        <w:numPr>
          <w:ilvl w:val="0"/>
          <w:numId w:val="18"/>
        </w:numPr>
        <w:spacing w:before="0" w:after="0" w:line="240" w:lineRule="auto"/>
      </w:pPr>
      <w:r>
        <w:t>Much higher rent ($1,020 vs $773)</w:t>
      </w:r>
    </w:p>
    <w:p w14:paraId="75F10BFD" w14:textId="77777777" w:rsidR="00ED3577" w:rsidRDefault="00ED3577" w:rsidP="00ED3577">
      <w:pPr>
        <w:pStyle w:val="ListParagraph"/>
        <w:numPr>
          <w:ilvl w:val="0"/>
          <w:numId w:val="18"/>
        </w:numPr>
        <w:spacing w:before="0" w:after="0" w:line="240" w:lineRule="auto"/>
      </w:pPr>
      <w:r>
        <w:t>Slightly older age (41.0 years vs 38.5 years)</w:t>
      </w:r>
    </w:p>
    <w:p w14:paraId="3B65EB96" w14:textId="77777777" w:rsidR="00ED3577" w:rsidRDefault="00ED3577" w:rsidP="00ED3577">
      <w:pPr>
        <w:pStyle w:val="ListParagraph"/>
        <w:numPr>
          <w:ilvl w:val="0"/>
          <w:numId w:val="18"/>
        </w:numPr>
        <w:spacing w:before="0" w:after="0" w:line="240" w:lineRule="auto"/>
      </w:pPr>
      <w:r>
        <w:t>Much higher people per housing unit (4.1 vs 2.3)</w:t>
      </w:r>
    </w:p>
    <w:p w14:paraId="500BAAF0" w14:textId="77777777" w:rsidR="00ED3577" w:rsidRDefault="00ED3577" w:rsidP="00ED3577">
      <w:pPr>
        <w:pStyle w:val="ListParagraph"/>
        <w:numPr>
          <w:ilvl w:val="0"/>
          <w:numId w:val="18"/>
        </w:numPr>
        <w:spacing w:before="0" w:after="0" w:line="240" w:lineRule="auto"/>
      </w:pPr>
      <w:r>
        <w:t>Higher percentage of occupied housing units (95% vs 87%)</w:t>
      </w:r>
    </w:p>
    <w:p w14:paraId="6AA9A408" w14:textId="77777777" w:rsidR="00ED3577" w:rsidRDefault="00ED3577" w:rsidP="00ED3577">
      <w:pPr>
        <w:pStyle w:val="ListParagraph"/>
        <w:numPr>
          <w:ilvl w:val="0"/>
          <w:numId w:val="18"/>
        </w:numPr>
        <w:spacing w:before="0" w:after="0" w:line="240" w:lineRule="auto"/>
      </w:pPr>
      <w:r>
        <w:t>Much higher percentage of owner-occupied housing units (91% vs 59%)</w:t>
      </w:r>
    </w:p>
    <w:p w14:paraId="0906C7DD" w14:textId="77777777" w:rsidR="00ED3577" w:rsidRDefault="00ED3577" w:rsidP="00ED3577">
      <w:pPr>
        <w:pStyle w:val="ListParagraph"/>
        <w:numPr>
          <w:ilvl w:val="0"/>
          <w:numId w:val="18"/>
        </w:numPr>
        <w:spacing w:before="0" w:after="0" w:line="240" w:lineRule="auto"/>
      </w:pPr>
      <w:r>
        <w:t>Much lower percentage of renter-occupied housing units (5% vs 28%)</w:t>
      </w:r>
    </w:p>
    <w:p w14:paraId="642E0D8C" w14:textId="44B4BF2B" w:rsidR="00ED3577" w:rsidRDefault="00ED3577" w:rsidP="00ED3577">
      <w:pPr>
        <w:pStyle w:val="ListParagraph"/>
        <w:numPr>
          <w:ilvl w:val="0"/>
          <w:numId w:val="18"/>
        </w:numPr>
        <w:spacing w:before="0" w:after="0" w:line="240" w:lineRule="auto"/>
      </w:pPr>
      <w:r>
        <w:t>Lower percentage of Black residents (4% vs 13%)</w:t>
      </w:r>
    </w:p>
    <w:p w14:paraId="55CAB0C4" w14:textId="0D45E759" w:rsidR="00ED3577" w:rsidRDefault="00ED3577" w:rsidP="00ED3577">
      <w:pPr>
        <w:pStyle w:val="ListParagraph"/>
        <w:numPr>
          <w:ilvl w:val="0"/>
          <w:numId w:val="18"/>
        </w:numPr>
        <w:spacing w:before="0" w:after="0" w:line="240" w:lineRule="auto"/>
      </w:pPr>
      <w:r>
        <w:t>Higher percentage of Asian residents (9% vs 2%)</w:t>
      </w:r>
    </w:p>
    <w:p w14:paraId="5BEC212C" w14:textId="77777777" w:rsidR="00ED3577" w:rsidRDefault="00ED3577" w:rsidP="00ED3577">
      <w:pPr>
        <w:pStyle w:val="ListParagraph"/>
        <w:numPr>
          <w:ilvl w:val="0"/>
          <w:numId w:val="18"/>
        </w:numPr>
        <w:spacing w:before="0" w:after="0" w:line="240" w:lineRule="auto"/>
      </w:pPr>
      <w:r>
        <w:t>Much higher percentage of family households (81% vs 64%)</w:t>
      </w:r>
    </w:p>
    <w:p w14:paraId="77E176FD" w14:textId="674A3CD0" w:rsidR="00ED3577" w:rsidRDefault="00ED3577" w:rsidP="00ED3577">
      <w:pPr>
        <w:pStyle w:val="ListParagraph"/>
        <w:numPr>
          <w:ilvl w:val="0"/>
          <w:numId w:val="18"/>
        </w:numPr>
        <w:spacing w:before="0" w:after="0" w:line="240" w:lineRule="auto"/>
      </w:pPr>
      <w:r>
        <w:t>Higher percentage of people not in the labor force (36% vs 29%)</w:t>
      </w:r>
    </w:p>
    <w:p w14:paraId="278CE803" w14:textId="1D41E9CB" w:rsidR="00ED3577" w:rsidRDefault="00ED3577" w:rsidP="00ED3577">
      <w:pPr>
        <w:spacing w:after="0" w:line="240" w:lineRule="auto"/>
      </w:pPr>
      <w:r>
        <w:t xml:space="preserve">Based on these observations, Profile 2 can be described as block groups with higher home values, more people per home, and whose inhabitants own their own homes, have higher incomes, and tend to have families. </w:t>
      </w:r>
    </w:p>
    <w:p w14:paraId="04B2E0D9" w14:textId="77777777" w:rsidR="00BB1300" w:rsidRDefault="00BB1300" w:rsidP="00ED3577">
      <w:pPr>
        <w:spacing w:after="0" w:line="240" w:lineRule="auto"/>
      </w:pPr>
    </w:p>
    <w:p w14:paraId="10B693FF" w14:textId="7DBEE5A4" w:rsidR="00ED3577" w:rsidRDefault="00ED3577" w:rsidP="00ED3577">
      <w:pPr>
        <w:spacing w:after="0" w:line="240" w:lineRule="auto"/>
      </w:pPr>
      <w:r>
        <w:t xml:space="preserve">Notable Block Groups: </w:t>
      </w:r>
    </w:p>
    <w:p w14:paraId="5AC54C09" w14:textId="35D027FA" w:rsidR="00ED3577" w:rsidRPr="00BB1300" w:rsidRDefault="00ED3577" w:rsidP="00ED3577">
      <w:pPr>
        <w:spacing w:after="0" w:line="240" w:lineRule="auto"/>
      </w:pPr>
      <w:r w:rsidRPr="007B3229">
        <w:rPr>
          <w:b/>
        </w:rPr>
        <w:t>Block Group 1, Census Tract 113.04</w:t>
      </w:r>
      <w:r>
        <w:rPr>
          <w:b/>
        </w:rPr>
        <w:t xml:space="preserve"> </w:t>
      </w:r>
      <w:r>
        <w:t xml:space="preserve">is the best representation of Profile 2 due to a higher median family income ($121,616), a higher percentage of owner-occupied housing units (94%), a higher percentage of family households (78.8%), and </w:t>
      </w:r>
      <w:r w:rsidR="00D514BA">
        <w:t xml:space="preserve">a </w:t>
      </w:r>
      <w:r>
        <w:t>higher median age (49.2 years old).</w:t>
      </w:r>
    </w:p>
    <w:p w14:paraId="5E02CFDB" w14:textId="7C1D277F" w:rsidR="00ED3577" w:rsidRDefault="00ED3577" w:rsidP="00ED3577">
      <w:r w:rsidRPr="00953B93">
        <w:rPr>
          <w:b/>
        </w:rPr>
        <w:t>Block Group 1, Census Tract 113.05</w:t>
      </w:r>
      <w:r>
        <w:rPr>
          <w:b/>
        </w:rPr>
        <w:t xml:space="preserve"> </w:t>
      </w:r>
      <w:r>
        <w:t xml:space="preserve">is the most distinct block group of Profile 2 due to a lower median home value ($199,700), lower median family income ($120,179), and a higher percentage of family households (86%). </w:t>
      </w:r>
    </w:p>
    <w:p w14:paraId="69885F2C" w14:textId="77777777" w:rsidR="001C33BF" w:rsidRDefault="001C33BF" w:rsidP="00074C86">
      <w:pPr>
        <w:jc w:val="center"/>
      </w:pPr>
    </w:p>
    <w:p w14:paraId="0DD6A126" w14:textId="573672C8" w:rsidR="00BB1300" w:rsidRDefault="00723C24" w:rsidP="00074C86">
      <w:pPr>
        <w:jc w:val="center"/>
      </w:pPr>
      <w:r w:rsidRPr="00723C24">
        <w:rPr>
          <w:noProof/>
        </w:rPr>
        <w:lastRenderedPageBreak/>
        <w:drawing>
          <wp:inline distT="0" distB="0" distL="0" distR="0" wp14:anchorId="3564ED0B" wp14:editId="7CCD67C1">
            <wp:extent cx="5486400" cy="6652499"/>
            <wp:effectExtent l="0" t="0" r="0" b="0"/>
            <wp:docPr id="18" name="Picture 18" descr="C:\Users\DM9289\Documents\Nonessential Data\personal\School\ND\DSNow\FInal Profile Cards\FInal Profile Cards\Profil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M9289\Documents\Nonessential Data\personal\School\ND\DSNow\FInal Profile Cards\FInal Profile Cards\Profile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6652499"/>
                    </a:xfrm>
                    <a:prstGeom prst="rect">
                      <a:avLst/>
                    </a:prstGeom>
                    <a:noFill/>
                    <a:ln>
                      <a:noFill/>
                    </a:ln>
                  </pic:spPr>
                </pic:pic>
              </a:graphicData>
            </a:graphic>
          </wp:inline>
        </w:drawing>
      </w:r>
    </w:p>
    <w:p w14:paraId="3F589074" w14:textId="77777777" w:rsidR="00BB1300" w:rsidRDefault="00BB1300">
      <w:r>
        <w:br w:type="page"/>
      </w:r>
    </w:p>
    <w:p w14:paraId="5EEFF7B1" w14:textId="77777777" w:rsidR="00BB1300" w:rsidRPr="00953B93" w:rsidRDefault="00BB1300" w:rsidP="00BB1300">
      <w:pPr>
        <w:spacing w:after="160" w:line="259" w:lineRule="auto"/>
      </w:pPr>
      <w:r>
        <w:rPr>
          <w:b/>
        </w:rPr>
        <w:lastRenderedPageBreak/>
        <w:t>Profile 3:</w:t>
      </w:r>
    </w:p>
    <w:p w14:paraId="36FE2D93" w14:textId="77777777" w:rsidR="00BB1300" w:rsidRPr="00B832BB" w:rsidRDefault="00BB1300" w:rsidP="00BB1300">
      <w:pPr>
        <w:spacing w:after="0" w:line="240" w:lineRule="auto"/>
      </w:pPr>
      <w:r w:rsidRPr="00B832BB">
        <w:t xml:space="preserve">Relative to St. Joseph County, Profile 3 is characterized by: </w:t>
      </w:r>
    </w:p>
    <w:p w14:paraId="502725EF" w14:textId="77777777" w:rsidR="00BB1300" w:rsidRDefault="00BB1300" w:rsidP="00BB1300">
      <w:pPr>
        <w:pStyle w:val="ListParagraph"/>
        <w:numPr>
          <w:ilvl w:val="0"/>
          <w:numId w:val="18"/>
        </w:numPr>
        <w:spacing w:before="0" w:after="0" w:line="240" w:lineRule="auto"/>
      </w:pPr>
      <w:r>
        <w:t>Slightly older age (41.4 years vs 38.5 years)</w:t>
      </w:r>
    </w:p>
    <w:p w14:paraId="08E7313F" w14:textId="77777777" w:rsidR="00BB1300" w:rsidRDefault="00BB1300" w:rsidP="00BB1300">
      <w:pPr>
        <w:pStyle w:val="ListParagraph"/>
        <w:numPr>
          <w:ilvl w:val="0"/>
          <w:numId w:val="18"/>
        </w:numPr>
        <w:spacing w:before="0" w:after="0" w:line="240" w:lineRule="auto"/>
      </w:pPr>
      <w:r>
        <w:t>Slightly higher percentage of owner-occupied housing units (68% vs 59%)</w:t>
      </w:r>
    </w:p>
    <w:p w14:paraId="2858F530" w14:textId="77777777" w:rsidR="00BB1300" w:rsidRDefault="00BB1300" w:rsidP="00BB1300">
      <w:pPr>
        <w:pStyle w:val="ListParagraph"/>
        <w:numPr>
          <w:ilvl w:val="0"/>
          <w:numId w:val="18"/>
        </w:numPr>
        <w:spacing w:before="0" w:after="0" w:line="240" w:lineRule="auto"/>
      </w:pPr>
      <w:r>
        <w:t>Slightly lower percentage of renter-occupied housing units (19% vs 28%)</w:t>
      </w:r>
    </w:p>
    <w:p w14:paraId="77C2E7DC" w14:textId="77777777" w:rsidR="00BB1300" w:rsidRDefault="00BB1300" w:rsidP="00BB1300">
      <w:pPr>
        <w:pStyle w:val="ListParagraph"/>
        <w:numPr>
          <w:ilvl w:val="0"/>
          <w:numId w:val="18"/>
        </w:numPr>
        <w:spacing w:before="0" w:after="0" w:line="240" w:lineRule="auto"/>
      </w:pPr>
      <w:r>
        <w:t>Higher percentage of White residents (87% vs 79%)</w:t>
      </w:r>
    </w:p>
    <w:p w14:paraId="105594C3" w14:textId="12F05F9F" w:rsidR="00BB1300" w:rsidRDefault="00BB1300" w:rsidP="00BB1300">
      <w:pPr>
        <w:pStyle w:val="ListParagraph"/>
        <w:numPr>
          <w:ilvl w:val="0"/>
          <w:numId w:val="18"/>
        </w:numPr>
        <w:spacing w:before="0" w:after="0" w:line="240" w:lineRule="auto"/>
      </w:pPr>
      <w:r>
        <w:t>Lower percentage of Black residents (7% vs 13%)</w:t>
      </w:r>
    </w:p>
    <w:p w14:paraId="3E38AE71" w14:textId="4A8786EA" w:rsidR="00BB1300" w:rsidRDefault="00BB1300" w:rsidP="00BB1300">
      <w:pPr>
        <w:spacing w:after="0" w:line="240" w:lineRule="auto"/>
      </w:pPr>
      <w:r>
        <w:t xml:space="preserve">Based on these observations, Profile 3 can be described as block groups that are representative of St. Joseph County as a whole, albeit with a slightly older population that is more likely to own their homes and has a higher proportion of White residents. </w:t>
      </w:r>
    </w:p>
    <w:p w14:paraId="1F890855" w14:textId="77777777" w:rsidR="00BB1300" w:rsidRDefault="00BB1300" w:rsidP="00BB1300">
      <w:pPr>
        <w:spacing w:after="0" w:line="240" w:lineRule="auto"/>
      </w:pPr>
    </w:p>
    <w:p w14:paraId="2357201D" w14:textId="6F28A86F" w:rsidR="00BB1300" w:rsidRDefault="00BB1300" w:rsidP="00BB1300">
      <w:pPr>
        <w:spacing w:after="0" w:line="240" w:lineRule="auto"/>
      </w:pPr>
      <w:r>
        <w:t xml:space="preserve">Notable </w:t>
      </w:r>
      <w:r w:rsidR="00742DCF">
        <w:t>B</w:t>
      </w:r>
      <w:r>
        <w:t xml:space="preserve">lock </w:t>
      </w:r>
      <w:r w:rsidR="00742DCF">
        <w:t>Groups</w:t>
      </w:r>
      <w:r>
        <w:t xml:space="preserve">: </w:t>
      </w:r>
    </w:p>
    <w:p w14:paraId="6F642354" w14:textId="777AB3A5" w:rsidR="00BB1300" w:rsidRDefault="00BB1300" w:rsidP="00BB1300">
      <w:pPr>
        <w:spacing w:after="0" w:line="240" w:lineRule="auto"/>
      </w:pPr>
      <w:r w:rsidRPr="00953B93">
        <w:rPr>
          <w:b/>
        </w:rPr>
        <w:t xml:space="preserve">Block Group </w:t>
      </w:r>
      <w:r>
        <w:rPr>
          <w:b/>
        </w:rPr>
        <w:t>1</w:t>
      </w:r>
      <w:r w:rsidRPr="00953B93">
        <w:rPr>
          <w:b/>
        </w:rPr>
        <w:t>, Census Tract 12</w:t>
      </w:r>
      <w:r>
        <w:rPr>
          <w:b/>
        </w:rPr>
        <w:t xml:space="preserve"> </w:t>
      </w:r>
      <w:r>
        <w:t xml:space="preserve">is best representative of Profile 3 due to due to a higher median home value ($120,100), a median family income ($64,500) consistent with the rest of Profile 3, percentage of owner-occupied homes (91%), percentage of White residents (86%), and percentage of family households (64%). </w:t>
      </w:r>
    </w:p>
    <w:p w14:paraId="3FF7BFF9" w14:textId="0D9A6842" w:rsidR="00BB1300" w:rsidRDefault="00BB1300" w:rsidP="00BB1300">
      <w:pPr>
        <w:spacing w:after="0" w:line="240" w:lineRule="auto"/>
      </w:pPr>
      <w:r w:rsidRPr="0082685D">
        <w:rPr>
          <w:b/>
        </w:rPr>
        <w:t>Block Group 3, Census Tract 10</w:t>
      </w:r>
      <w:r>
        <w:t xml:space="preserve"> is a distinct block group in Profile 3 due to lower home values (median value of $33,000), higher rental costs ($904), a lower percentage of owner-occupied housing units (11%), a lower percentage of family households (14%), and a lower percentage of White </w:t>
      </w:r>
      <w:r w:rsidR="003738C7">
        <w:t xml:space="preserve">residents </w:t>
      </w:r>
      <w:r>
        <w:t xml:space="preserve">(77%). </w:t>
      </w:r>
    </w:p>
    <w:p w14:paraId="1E8C8E7F" w14:textId="77777777" w:rsidR="00BB1300" w:rsidRPr="00900151" w:rsidRDefault="00BB1300" w:rsidP="00BB1300">
      <w:pPr>
        <w:spacing w:after="0" w:line="240" w:lineRule="auto"/>
      </w:pPr>
      <w:r w:rsidRPr="00900151">
        <w:rPr>
          <w:b/>
        </w:rPr>
        <w:t>Block Group 1, Census Tract 7</w:t>
      </w:r>
      <w:r>
        <w:t xml:space="preserve"> is a distinct block group in Profile 3 due to lower home values (median home value of $73,600), a lower median age (34.8 years), a higher percentage of Black residents, and a higher percentage of vacant units (21%). </w:t>
      </w:r>
    </w:p>
    <w:p w14:paraId="4B1DA0BA" w14:textId="77777777" w:rsidR="00E4288C" w:rsidRDefault="00E4288C" w:rsidP="00074C86">
      <w:pPr>
        <w:jc w:val="center"/>
      </w:pPr>
    </w:p>
    <w:p w14:paraId="416FEFCE" w14:textId="7E2D136F" w:rsidR="00BB1300" w:rsidRDefault="00723C24" w:rsidP="00074C86">
      <w:pPr>
        <w:jc w:val="center"/>
      </w:pPr>
      <w:r w:rsidRPr="00723C24">
        <w:rPr>
          <w:noProof/>
        </w:rPr>
        <w:lastRenderedPageBreak/>
        <w:drawing>
          <wp:inline distT="0" distB="0" distL="0" distR="0" wp14:anchorId="1FBCD4BB" wp14:editId="3371552A">
            <wp:extent cx="5486400" cy="6660234"/>
            <wp:effectExtent l="0" t="0" r="0" b="7620"/>
            <wp:docPr id="19" name="Picture 19" descr="C:\Users\DM9289\Documents\Nonessential Data\personal\School\ND\DSNow\FInal Profile Cards\FInal Profile Cards\Profil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M9289\Documents\Nonessential Data\personal\School\ND\DSNow\FInal Profile Cards\FInal Profile Cards\Profile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60234"/>
                    </a:xfrm>
                    <a:prstGeom prst="rect">
                      <a:avLst/>
                    </a:prstGeom>
                    <a:noFill/>
                    <a:ln>
                      <a:noFill/>
                    </a:ln>
                  </pic:spPr>
                </pic:pic>
              </a:graphicData>
            </a:graphic>
          </wp:inline>
        </w:drawing>
      </w:r>
    </w:p>
    <w:p w14:paraId="44C62304" w14:textId="77777777" w:rsidR="00BB1300" w:rsidRPr="00B832BB" w:rsidRDefault="00BB1300" w:rsidP="00BB1300">
      <w:pPr>
        <w:spacing w:after="0" w:line="240" w:lineRule="auto"/>
        <w:rPr>
          <w:b/>
        </w:rPr>
      </w:pPr>
      <w:r>
        <w:br w:type="page"/>
      </w:r>
      <w:r>
        <w:rPr>
          <w:b/>
        </w:rPr>
        <w:lastRenderedPageBreak/>
        <w:t>Profile 4:</w:t>
      </w:r>
    </w:p>
    <w:p w14:paraId="003A3888" w14:textId="77777777" w:rsidR="00BB1300" w:rsidRPr="00B832BB" w:rsidRDefault="00BB1300" w:rsidP="00BB1300">
      <w:pPr>
        <w:spacing w:after="0" w:line="240" w:lineRule="auto"/>
      </w:pPr>
      <w:r w:rsidRPr="00B832BB">
        <w:t xml:space="preserve">Relative to St. Joseph County, Profile </w:t>
      </w:r>
      <w:r>
        <w:t>4</w:t>
      </w:r>
      <w:r w:rsidRPr="00B832BB">
        <w:t xml:space="preserve"> is characterized by: </w:t>
      </w:r>
    </w:p>
    <w:p w14:paraId="54977858" w14:textId="77777777" w:rsidR="00BB1300" w:rsidRDefault="00BB1300" w:rsidP="00BB1300">
      <w:pPr>
        <w:pStyle w:val="ListParagraph"/>
        <w:numPr>
          <w:ilvl w:val="0"/>
          <w:numId w:val="18"/>
        </w:numPr>
        <w:spacing w:before="0" w:after="0" w:line="240" w:lineRule="auto"/>
      </w:pPr>
      <w:r>
        <w:t>Much lower home values ($69k vs $106k)</w:t>
      </w:r>
    </w:p>
    <w:p w14:paraId="51F0B7FD" w14:textId="77777777" w:rsidR="00BB1300" w:rsidRDefault="00BB1300" w:rsidP="00BB1300">
      <w:pPr>
        <w:pStyle w:val="ListParagraph"/>
        <w:numPr>
          <w:ilvl w:val="0"/>
          <w:numId w:val="18"/>
        </w:numPr>
        <w:spacing w:before="0" w:after="0" w:line="240" w:lineRule="auto"/>
      </w:pPr>
      <w:r>
        <w:t>Lower home ownership costs with a mortgage ($817 vs $972)</w:t>
      </w:r>
    </w:p>
    <w:p w14:paraId="1ACF3BFB" w14:textId="77777777" w:rsidR="00BB1300" w:rsidRDefault="00BB1300" w:rsidP="00BB1300">
      <w:pPr>
        <w:pStyle w:val="ListParagraph"/>
        <w:numPr>
          <w:ilvl w:val="0"/>
          <w:numId w:val="18"/>
        </w:numPr>
        <w:spacing w:before="0" w:after="0" w:line="240" w:lineRule="auto"/>
      </w:pPr>
      <w:r>
        <w:t>Lower rental costs ($728 vs $773)</w:t>
      </w:r>
    </w:p>
    <w:p w14:paraId="1B3CC236" w14:textId="77777777" w:rsidR="00BB1300" w:rsidRDefault="00BB1300" w:rsidP="00BB1300">
      <w:pPr>
        <w:pStyle w:val="ListParagraph"/>
        <w:numPr>
          <w:ilvl w:val="0"/>
          <w:numId w:val="18"/>
        </w:numPr>
        <w:spacing w:before="0" w:after="0" w:line="240" w:lineRule="auto"/>
      </w:pPr>
      <w:r>
        <w:t>Much lower family incomes ($40k vs $61k)</w:t>
      </w:r>
    </w:p>
    <w:p w14:paraId="04F343AC" w14:textId="77777777" w:rsidR="00BB1300" w:rsidRDefault="00BB1300" w:rsidP="00BB1300">
      <w:pPr>
        <w:pStyle w:val="ListParagraph"/>
        <w:numPr>
          <w:ilvl w:val="0"/>
          <w:numId w:val="18"/>
        </w:numPr>
        <w:spacing w:before="0" w:after="0" w:line="240" w:lineRule="auto"/>
      </w:pPr>
      <w:r>
        <w:t>Much younger age (32.5 years vs 38.5 years)</w:t>
      </w:r>
    </w:p>
    <w:p w14:paraId="0377DDDA" w14:textId="77777777" w:rsidR="00BB1300" w:rsidRDefault="00BB1300" w:rsidP="00BB1300">
      <w:pPr>
        <w:pStyle w:val="ListParagraph"/>
        <w:numPr>
          <w:ilvl w:val="0"/>
          <w:numId w:val="18"/>
        </w:numPr>
        <w:spacing w:before="0" w:after="0" w:line="240" w:lineRule="auto"/>
      </w:pPr>
      <w:r>
        <w:t>Lower percentage of owner-occupied housing units (45% vs 59%)</w:t>
      </w:r>
    </w:p>
    <w:p w14:paraId="2886A8CC" w14:textId="77777777" w:rsidR="00BB1300" w:rsidRDefault="00BB1300" w:rsidP="00BB1300">
      <w:pPr>
        <w:pStyle w:val="ListParagraph"/>
        <w:numPr>
          <w:ilvl w:val="0"/>
          <w:numId w:val="18"/>
        </w:numPr>
        <w:spacing w:before="0" w:after="0" w:line="240" w:lineRule="auto"/>
      </w:pPr>
      <w:r>
        <w:t>Higher percentage of renter-occupied housing units (38% vs 28%)</w:t>
      </w:r>
    </w:p>
    <w:p w14:paraId="51066137" w14:textId="77777777" w:rsidR="00BB1300" w:rsidRDefault="00BB1300" w:rsidP="00BB1300">
      <w:pPr>
        <w:pStyle w:val="ListParagraph"/>
        <w:numPr>
          <w:ilvl w:val="0"/>
          <w:numId w:val="18"/>
        </w:numPr>
        <w:spacing w:before="0" w:after="0" w:line="240" w:lineRule="auto"/>
      </w:pPr>
      <w:r>
        <w:t>Lower percentage of White residents (62% vs 79%)</w:t>
      </w:r>
    </w:p>
    <w:p w14:paraId="7CCC6347" w14:textId="77777777" w:rsidR="00BB1300" w:rsidRDefault="00BB1300" w:rsidP="00BB1300">
      <w:pPr>
        <w:pStyle w:val="ListParagraph"/>
        <w:numPr>
          <w:ilvl w:val="0"/>
          <w:numId w:val="18"/>
        </w:numPr>
        <w:spacing w:before="0" w:after="0" w:line="240" w:lineRule="auto"/>
      </w:pPr>
      <w:r>
        <w:t>Higher percentage of Black residents (27% vs 13%)</w:t>
      </w:r>
    </w:p>
    <w:p w14:paraId="32A604BB" w14:textId="4AF0D79C" w:rsidR="00BB1300" w:rsidRDefault="00BB1300" w:rsidP="00BB1300">
      <w:pPr>
        <w:pStyle w:val="ListParagraph"/>
        <w:numPr>
          <w:ilvl w:val="0"/>
          <w:numId w:val="18"/>
        </w:numPr>
        <w:spacing w:before="0" w:after="0" w:line="240" w:lineRule="auto"/>
      </w:pPr>
      <w:r>
        <w:t>Higher unemployment rate (10% vs 6%)</w:t>
      </w:r>
    </w:p>
    <w:p w14:paraId="26104AB5" w14:textId="77777777" w:rsidR="00BB1300" w:rsidRDefault="00BB1300" w:rsidP="00BB1300">
      <w:pPr>
        <w:spacing w:after="0" w:line="240" w:lineRule="auto"/>
      </w:pPr>
      <w:r>
        <w:t xml:space="preserve">Based on these observations, Profile 4 can be described as block groups with lower home values, lower home ownership costs with a mortgage, slightly lower rental costs, and much lower family incomes. The population of Profile 4 tends to be younger, contains a higher percentage of Black residents, a lower percentage of White residents, and is more likely to be unemployed. </w:t>
      </w:r>
    </w:p>
    <w:p w14:paraId="5A0ED440" w14:textId="77777777" w:rsidR="00BB1300" w:rsidRDefault="00BB1300" w:rsidP="00BB1300">
      <w:pPr>
        <w:spacing w:after="0" w:line="240" w:lineRule="auto"/>
      </w:pPr>
    </w:p>
    <w:p w14:paraId="1B11A5EF" w14:textId="23C207BC" w:rsidR="00BB1300" w:rsidRDefault="00BB1300" w:rsidP="00BB1300">
      <w:pPr>
        <w:spacing w:after="0" w:line="240" w:lineRule="auto"/>
      </w:pPr>
      <w:r>
        <w:t xml:space="preserve">Notable </w:t>
      </w:r>
      <w:r w:rsidR="00742DCF">
        <w:t>Block Groups</w:t>
      </w:r>
      <w:r>
        <w:t xml:space="preserve">: </w:t>
      </w:r>
    </w:p>
    <w:p w14:paraId="163D4BA2" w14:textId="18345A1A" w:rsidR="00BB1300" w:rsidRDefault="00BB1300" w:rsidP="00BB1300">
      <w:pPr>
        <w:spacing w:after="0" w:line="240" w:lineRule="auto"/>
      </w:pPr>
      <w:r w:rsidRPr="0082685D">
        <w:rPr>
          <w:b/>
        </w:rPr>
        <w:t>Block Group 1, Census Tract 29</w:t>
      </w:r>
      <w:r>
        <w:t xml:space="preserve"> is best representative in Profile 4 due to lower home values (median home value of $54,600), lower rental costs ($658), a lower median age (29.1), a lower percentage of occupied housing units (77.9%), </w:t>
      </w:r>
      <w:r w:rsidR="00D514BA">
        <w:t xml:space="preserve">and </w:t>
      </w:r>
      <w:r>
        <w:t xml:space="preserve">a high unemployment rate (89%). However, this block group is not representative of Profile 4 due to its higher percentage of families (82%) and a very high percentage of Black </w:t>
      </w:r>
      <w:r w:rsidR="001151E0">
        <w:t>residents</w:t>
      </w:r>
      <w:r>
        <w:t xml:space="preserve"> (52%). </w:t>
      </w:r>
    </w:p>
    <w:p w14:paraId="21B86AF4" w14:textId="779E558F" w:rsidR="00BB1300" w:rsidRDefault="00BB1300" w:rsidP="00BB1300">
      <w:pPr>
        <w:spacing w:after="0" w:line="240" w:lineRule="auto"/>
      </w:pPr>
      <w:r w:rsidRPr="006437EC">
        <w:rPr>
          <w:b/>
        </w:rPr>
        <w:t>Block Group 1, Census Tract 27</w:t>
      </w:r>
      <w:r>
        <w:t xml:space="preserve"> is an extreme representation of Profile 4 due to a lower median age (30.2 years), lower home values (median home value of $41,200), lower family incomes ($32,0310</w:t>
      </w:r>
      <w:r w:rsidR="00D514BA">
        <w:t>)</w:t>
      </w:r>
      <w:r>
        <w:t xml:space="preserve">, a lower percentage of occupied housing units (43%), </w:t>
      </w:r>
      <w:r w:rsidR="00D514BA">
        <w:t xml:space="preserve">and </w:t>
      </w:r>
      <w:r>
        <w:t xml:space="preserve">a high unemployment rate (18%). This block group also has a higher percentage of family households (72%) and higher rental costs ($754). </w:t>
      </w:r>
    </w:p>
    <w:p w14:paraId="3AEBE669" w14:textId="25905948" w:rsidR="00BB1300" w:rsidRPr="00072A48" w:rsidRDefault="00BB1300" w:rsidP="00BB1300">
      <w:pPr>
        <w:rPr>
          <w:b/>
        </w:rPr>
      </w:pPr>
      <w:r w:rsidRPr="00EE3260">
        <w:rPr>
          <w:b/>
        </w:rPr>
        <w:t>Block</w:t>
      </w:r>
      <w:r>
        <w:rPr>
          <w:b/>
        </w:rPr>
        <w:t xml:space="preserve"> </w:t>
      </w:r>
      <w:r w:rsidRPr="00EE3260">
        <w:rPr>
          <w:b/>
        </w:rPr>
        <w:t>Group 3, Census Tract 34</w:t>
      </w:r>
      <w:r>
        <w:t xml:space="preserve"> is an extreme representation of Profile 4 due to a lower median home value ($51,700), lower rental costs ($711), a lower percentage of occupied housing units (65%), </w:t>
      </w:r>
      <w:r w:rsidR="00D514BA">
        <w:t xml:space="preserve">and </w:t>
      </w:r>
      <w:r>
        <w:t xml:space="preserve">a higher percentage of Black </w:t>
      </w:r>
      <w:r w:rsidR="001151E0">
        <w:t xml:space="preserve">residents </w:t>
      </w:r>
      <w:r>
        <w:t xml:space="preserve">(32%). This block group also skews older (39.2 years) and has a higher percentage of families (84%). </w:t>
      </w:r>
    </w:p>
    <w:p w14:paraId="06F326D6" w14:textId="19351EDA" w:rsidR="00BB1300" w:rsidRPr="00072A48" w:rsidRDefault="00BB1300" w:rsidP="00BB1300">
      <w:r w:rsidRPr="00072A48">
        <w:rPr>
          <w:b/>
        </w:rPr>
        <w:t>Block Group 4, Census Tract 22</w:t>
      </w:r>
      <w:r>
        <w:t xml:space="preserve"> is a distinct block group in Profile 4 due to a lower median home value ($42,000), a much lower median age (19.8 years), much higher rental costs ($977), a lower percentage of White </w:t>
      </w:r>
      <w:r w:rsidR="001151E0">
        <w:t xml:space="preserve">residents </w:t>
      </w:r>
      <w:r>
        <w:t xml:space="preserve">(46%), and a higher percentage of family households (84%). This block group also has an occupied-housing rate of 88% and a median family income of $42,083. </w:t>
      </w:r>
    </w:p>
    <w:p w14:paraId="4577789D" w14:textId="50201DD7" w:rsidR="00BB1300" w:rsidRDefault="00BB1300" w:rsidP="00BB1300">
      <w:r w:rsidRPr="00D85579">
        <w:rPr>
          <w:b/>
        </w:rPr>
        <w:t xml:space="preserve">Block Group 1, Census Tract 26 </w:t>
      </w:r>
      <w:r>
        <w:t xml:space="preserve">is notable </w:t>
      </w:r>
      <w:r w:rsidR="00D514BA">
        <w:t>f</w:t>
      </w:r>
      <w:r>
        <w:t xml:space="preserve">or having home values that are lower than the Profile 4 average (median home value of $60,200) yet has higher median rents ($834), </w:t>
      </w:r>
      <w:r>
        <w:lastRenderedPageBreak/>
        <w:t>has a very low median age (19.7 years), has a lower percentage of White residents (46%), and contains more families</w:t>
      </w:r>
      <w:r w:rsidR="00D514BA">
        <w:t xml:space="preserve"> (73%)</w:t>
      </w:r>
      <w:r>
        <w:t xml:space="preserve"> than Profile 4</w:t>
      </w:r>
      <w:r w:rsidR="00D514BA">
        <w:t xml:space="preserve">, </w:t>
      </w:r>
      <w:r>
        <w:t>on average</w:t>
      </w:r>
      <w:r w:rsidR="00D514BA">
        <w:t>.</w:t>
      </w:r>
    </w:p>
    <w:p w14:paraId="27CC6A4B" w14:textId="77777777" w:rsidR="001645BC" w:rsidRDefault="001645BC" w:rsidP="00074C86">
      <w:pPr>
        <w:jc w:val="center"/>
      </w:pPr>
    </w:p>
    <w:p w14:paraId="309535B2" w14:textId="20A811AE" w:rsidR="001151E0" w:rsidRDefault="00723C24" w:rsidP="00723C24">
      <w:pPr>
        <w:spacing w:after="0" w:line="240" w:lineRule="auto"/>
        <w:jc w:val="center"/>
        <w:rPr>
          <w:b/>
        </w:rPr>
      </w:pPr>
      <w:r w:rsidRPr="00723C24">
        <w:rPr>
          <w:b/>
          <w:noProof/>
        </w:rPr>
        <w:drawing>
          <wp:inline distT="0" distB="0" distL="0" distR="0" wp14:anchorId="350E162E" wp14:editId="41063866">
            <wp:extent cx="5486400" cy="6630724"/>
            <wp:effectExtent l="0" t="0" r="0" b="0"/>
            <wp:docPr id="20" name="Picture 20" descr="C:\Users\DM9289\Documents\Nonessential Data\personal\School\ND\DSNow\FInal Profile Cards\FInal Profile Cards\Profil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M9289\Documents\Nonessential Data\personal\School\ND\DSNow\FInal Profile Cards\FInal Profile Cards\Profile 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6630724"/>
                    </a:xfrm>
                    <a:prstGeom prst="rect">
                      <a:avLst/>
                    </a:prstGeom>
                    <a:noFill/>
                    <a:ln>
                      <a:noFill/>
                    </a:ln>
                  </pic:spPr>
                </pic:pic>
              </a:graphicData>
            </a:graphic>
          </wp:inline>
        </w:drawing>
      </w:r>
    </w:p>
    <w:p w14:paraId="2E7F3359" w14:textId="77777777" w:rsidR="001151E0" w:rsidRDefault="001151E0" w:rsidP="00742DCF">
      <w:pPr>
        <w:spacing w:after="0" w:line="240" w:lineRule="auto"/>
        <w:rPr>
          <w:b/>
        </w:rPr>
      </w:pPr>
    </w:p>
    <w:p w14:paraId="4B518648" w14:textId="77777777" w:rsidR="001151E0" w:rsidRDefault="001151E0" w:rsidP="00742DCF">
      <w:pPr>
        <w:spacing w:after="0" w:line="240" w:lineRule="auto"/>
        <w:rPr>
          <w:b/>
        </w:rPr>
      </w:pPr>
    </w:p>
    <w:p w14:paraId="6E6793E4" w14:textId="60E1A3B0" w:rsidR="00742DCF" w:rsidRPr="00B832BB" w:rsidRDefault="00742DCF" w:rsidP="00742DCF">
      <w:pPr>
        <w:spacing w:after="0" w:line="240" w:lineRule="auto"/>
        <w:rPr>
          <w:b/>
        </w:rPr>
      </w:pPr>
      <w:r>
        <w:rPr>
          <w:b/>
        </w:rPr>
        <w:lastRenderedPageBreak/>
        <w:t>Profile 5:</w:t>
      </w:r>
    </w:p>
    <w:p w14:paraId="16A17D47" w14:textId="77777777" w:rsidR="00742DCF" w:rsidRPr="00B832BB" w:rsidRDefault="00742DCF" w:rsidP="00742DCF">
      <w:pPr>
        <w:spacing w:after="0" w:line="240" w:lineRule="auto"/>
      </w:pPr>
      <w:r w:rsidRPr="00B832BB">
        <w:t xml:space="preserve">Relative to St. Joseph County, Profile </w:t>
      </w:r>
      <w:r>
        <w:t>5</w:t>
      </w:r>
      <w:r w:rsidRPr="00B832BB">
        <w:t xml:space="preserve"> is characterized by: </w:t>
      </w:r>
    </w:p>
    <w:p w14:paraId="4C4FD28D" w14:textId="77777777" w:rsidR="00742DCF" w:rsidRDefault="00742DCF" w:rsidP="00742DCF">
      <w:pPr>
        <w:pStyle w:val="ListParagraph"/>
        <w:numPr>
          <w:ilvl w:val="0"/>
          <w:numId w:val="18"/>
        </w:numPr>
        <w:spacing w:before="0" w:after="0" w:line="240" w:lineRule="auto"/>
      </w:pPr>
      <w:r>
        <w:t>Higher home values ($151k vs $106k)</w:t>
      </w:r>
    </w:p>
    <w:p w14:paraId="2D4D492F" w14:textId="77777777" w:rsidR="00742DCF" w:rsidRDefault="00742DCF" w:rsidP="00742DCF">
      <w:pPr>
        <w:pStyle w:val="ListParagraph"/>
        <w:numPr>
          <w:ilvl w:val="0"/>
          <w:numId w:val="18"/>
        </w:numPr>
        <w:spacing w:before="0" w:after="0" w:line="240" w:lineRule="auto"/>
      </w:pPr>
      <w:r>
        <w:t>Higher home ownership costs with a mortgage ($1,142 vs $972)</w:t>
      </w:r>
    </w:p>
    <w:p w14:paraId="08FD6160" w14:textId="77777777" w:rsidR="00742DCF" w:rsidRDefault="00742DCF" w:rsidP="00742DCF">
      <w:pPr>
        <w:pStyle w:val="ListParagraph"/>
        <w:numPr>
          <w:ilvl w:val="0"/>
          <w:numId w:val="18"/>
        </w:numPr>
        <w:spacing w:before="0" w:after="0" w:line="240" w:lineRule="auto"/>
      </w:pPr>
      <w:r>
        <w:t>Higher rental costs ($954 vs $773)</w:t>
      </w:r>
    </w:p>
    <w:p w14:paraId="7B8D566B" w14:textId="77777777" w:rsidR="00742DCF" w:rsidRDefault="00742DCF" w:rsidP="00742DCF">
      <w:pPr>
        <w:pStyle w:val="ListParagraph"/>
        <w:numPr>
          <w:ilvl w:val="0"/>
          <w:numId w:val="18"/>
        </w:numPr>
        <w:spacing w:before="0" w:after="0" w:line="240" w:lineRule="auto"/>
      </w:pPr>
      <w:r>
        <w:t>Older age (43.6 years vs 38.5 years)</w:t>
      </w:r>
    </w:p>
    <w:p w14:paraId="78395010" w14:textId="77777777" w:rsidR="00742DCF" w:rsidRDefault="00742DCF" w:rsidP="00742DCF">
      <w:pPr>
        <w:pStyle w:val="ListParagraph"/>
        <w:numPr>
          <w:ilvl w:val="0"/>
          <w:numId w:val="18"/>
        </w:numPr>
        <w:spacing w:before="0" w:after="0" w:line="240" w:lineRule="auto"/>
      </w:pPr>
      <w:r>
        <w:t>Slightly higher number of people per housing unit (2.6 vs 2.3)</w:t>
      </w:r>
    </w:p>
    <w:p w14:paraId="49C16621" w14:textId="77777777" w:rsidR="00742DCF" w:rsidRDefault="00742DCF" w:rsidP="00742DCF">
      <w:pPr>
        <w:pStyle w:val="ListParagraph"/>
        <w:numPr>
          <w:ilvl w:val="0"/>
          <w:numId w:val="18"/>
        </w:numPr>
        <w:spacing w:before="0" w:after="0" w:line="240" w:lineRule="auto"/>
      </w:pPr>
      <w:r>
        <w:t>Higher percentage of occupied housing units (97% vs 87%)</w:t>
      </w:r>
    </w:p>
    <w:p w14:paraId="1B77E49F" w14:textId="7B25AF79" w:rsidR="00742DCF" w:rsidRDefault="00742DCF" w:rsidP="00742DCF">
      <w:pPr>
        <w:pStyle w:val="ListParagraph"/>
        <w:numPr>
          <w:ilvl w:val="0"/>
          <w:numId w:val="18"/>
        </w:numPr>
        <w:spacing w:before="0" w:after="0" w:line="240" w:lineRule="auto"/>
      </w:pPr>
      <w:r>
        <w:t>Much higher percentage of owner-occupied housing units (8</w:t>
      </w:r>
      <w:r w:rsidR="00CB7427">
        <w:t>3</w:t>
      </w:r>
      <w:r>
        <w:t>% vs 59%)</w:t>
      </w:r>
    </w:p>
    <w:p w14:paraId="618A5910" w14:textId="77777777" w:rsidR="00742DCF" w:rsidRDefault="00742DCF" w:rsidP="00742DCF">
      <w:pPr>
        <w:pStyle w:val="ListParagraph"/>
        <w:numPr>
          <w:ilvl w:val="0"/>
          <w:numId w:val="18"/>
        </w:numPr>
        <w:spacing w:before="0" w:after="0" w:line="240" w:lineRule="auto"/>
      </w:pPr>
      <w:r>
        <w:t>Lower percentage of renter-occupied housing units (14% vs 28%)</w:t>
      </w:r>
    </w:p>
    <w:p w14:paraId="1387A896" w14:textId="77777777" w:rsidR="00742DCF" w:rsidRDefault="00742DCF" w:rsidP="00742DCF">
      <w:pPr>
        <w:pStyle w:val="ListParagraph"/>
        <w:numPr>
          <w:ilvl w:val="0"/>
          <w:numId w:val="18"/>
        </w:numPr>
        <w:spacing w:before="0" w:after="0" w:line="240" w:lineRule="auto"/>
      </w:pPr>
      <w:r>
        <w:t>Much higher percentage of White residents (91% vs 79%)</w:t>
      </w:r>
    </w:p>
    <w:p w14:paraId="04CA95EA" w14:textId="68FD4571" w:rsidR="00742DCF" w:rsidRDefault="00742DCF" w:rsidP="00742DCF">
      <w:pPr>
        <w:pStyle w:val="ListParagraph"/>
        <w:numPr>
          <w:ilvl w:val="0"/>
          <w:numId w:val="18"/>
        </w:numPr>
        <w:spacing w:before="0" w:after="0" w:line="240" w:lineRule="auto"/>
      </w:pPr>
      <w:r>
        <w:t>Higher percentage of family households (74% vs 64%)</w:t>
      </w:r>
    </w:p>
    <w:p w14:paraId="1253A432" w14:textId="4B34332B" w:rsidR="00742DCF" w:rsidRDefault="00742DCF" w:rsidP="00742DCF">
      <w:pPr>
        <w:spacing w:after="0" w:line="240" w:lineRule="auto"/>
      </w:pPr>
      <w:r>
        <w:t>Based on these observations, Profile 4 can be described as block groups with higher home values and correspondingly higher home ownership costs with a mortgage, higher rental costs, and slightly more occupants per home whose inhabitants are more likely to own their homes. The population of Profile 5 tends to be older, with</w:t>
      </w:r>
      <w:r w:rsidR="00CB7427">
        <w:t xml:space="preserve"> a</w:t>
      </w:r>
      <w:r>
        <w:t xml:space="preserve"> higher proportion of White residents, and a higher percentage of family households. </w:t>
      </w:r>
    </w:p>
    <w:p w14:paraId="023EB5F7" w14:textId="3AD76D0B" w:rsidR="00742DCF" w:rsidRDefault="00742DCF" w:rsidP="00742DCF">
      <w:pPr>
        <w:spacing w:after="0" w:line="240" w:lineRule="auto"/>
      </w:pPr>
    </w:p>
    <w:p w14:paraId="757F0E32" w14:textId="2EBD387B" w:rsidR="00742DCF" w:rsidRDefault="00742DCF" w:rsidP="00742DCF">
      <w:pPr>
        <w:spacing w:after="0" w:line="240" w:lineRule="auto"/>
      </w:pPr>
      <w:r>
        <w:t xml:space="preserve">Notable Block Groups: </w:t>
      </w:r>
    </w:p>
    <w:p w14:paraId="6F2DC582" w14:textId="25A32B20" w:rsidR="00742DCF" w:rsidRDefault="00742DCF" w:rsidP="00742DCF">
      <w:pPr>
        <w:spacing w:after="0" w:line="240" w:lineRule="auto"/>
      </w:pPr>
      <w:r w:rsidRPr="00072A48">
        <w:rPr>
          <w:b/>
        </w:rPr>
        <w:t>Block Group 2, Census Tract 113.05</w:t>
      </w:r>
      <w:r>
        <w:t xml:space="preserve"> is representative of Profile 5 due to a higher median home value ($146,300), higher rental costs ($1,304), an older median age (44 years), more people per housing unit (2.66), a higher percentage of </w:t>
      </w:r>
      <w:r w:rsidR="001151E0">
        <w:t>W</w:t>
      </w:r>
      <w:r>
        <w:t xml:space="preserve">hite </w:t>
      </w:r>
      <w:r w:rsidR="001151E0">
        <w:t>residents</w:t>
      </w:r>
      <w:r>
        <w:t xml:space="preserve"> (85%), and a higher percentage of family households (75%).</w:t>
      </w:r>
    </w:p>
    <w:p w14:paraId="49FEFF8A" w14:textId="77777777" w:rsidR="00742DCF" w:rsidRPr="00072A48" w:rsidRDefault="00742DCF" w:rsidP="00742DCF">
      <w:pPr>
        <w:spacing w:after="0" w:line="240" w:lineRule="auto"/>
      </w:pPr>
      <w:r w:rsidRPr="00072A48">
        <w:rPr>
          <w:b/>
        </w:rPr>
        <w:t>Block Group 4, Census Tract 109</w:t>
      </w:r>
      <w:r>
        <w:t xml:space="preserve"> is an extreme representation of Profile 5 due to a higher median home value ($177,700), higher median age (46.3 years), and a higher percentage of owner-occupied housing units (91%). </w:t>
      </w:r>
    </w:p>
    <w:p w14:paraId="778DFDE3" w14:textId="019CD981" w:rsidR="00E865BC" w:rsidRDefault="00E865BC" w:rsidP="00074C86">
      <w:pPr>
        <w:jc w:val="center"/>
      </w:pPr>
    </w:p>
    <w:p w14:paraId="384ADE45" w14:textId="77777777" w:rsidR="0065185D" w:rsidRDefault="0065185D" w:rsidP="0065185D">
      <w:pPr>
        <w:pStyle w:val="Heading1"/>
      </w:pPr>
      <w:r>
        <w:t>Ethical Considerations</w:t>
      </w:r>
    </w:p>
    <w:p w14:paraId="3FB28D36" w14:textId="77777777" w:rsidR="0077129B" w:rsidRDefault="00C04627" w:rsidP="0065185D">
      <w:r>
        <w:t xml:space="preserve">As we were working with </w:t>
      </w:r>
      <w:r w:rsidR="0077129B">
        <w:t xml:space="preserve">demographic and economic data, ethical considerations were at the forefront of our mind the entire project.  We were very sensitive to any kind of negative portrayal of any group or profile.  This included considering statistical presentation and things like color schemes for the maps we created.  </w:t>
      </w:r>
    </w:p>
    <w:p w14:paraId="2B3DBEA1" w14:textId="0176A7C6" w:rsidR="0065185D" w:rsidRDefault="0077129B" w:rsidP="0065185D">
      <w:r>
        <w:t>That said, i</w:t>
      </w:r>
      <w:r w:rsidR="00AC7744">
        <w:t xml:space="preserve">t is important to remember that all analysis was conducted using data collected from </w:t>
      </w:r>
      <w:r w:rsidR="001C37BD">
        <w:t xml:space="preserve">the </w:t>
      </w:r>
      <w:r w:rsidR="001C37BD" w:rsidRPr="00FD4E07">
        <w:t xml:space="preserve">U.S. Census </w:t>
      </w:r>
      <w:r w:rsidR="001C37BD">
        <w:t xml:space="preserve">Bureau </w:t>
      </w:r>
      <w:r w:rsidR="00AC7744">
        <w:t>ACS survey, which is voluntary and unverified.  That is not to say that the ACS is not a professionally conducted survey, it is merely to point out that there may be gaps in their data collection process.  There may also be internal biases baked into the questions asked on the survey.</w:t>
      </w:r>
      <w:r>
        <w:t xml:space="preserve">  In addition, the ACS provides hundreds of variables for possible analysis.  Through thoughtful consideration, we chose</w:t>
      </w:r>
      <w:r w:rsidR="003C3D38">
        <w:t xml:space="preserve"> 138</w:t>
      </w:r>
      <w:r>
        <w:t xml:space="preserve"> of them </w:t>
      </w:r>
      <w:r>
        <w:lastRenderedPageBreak/>
        <w:t>for analysis, but it must be acknowledged that our unconscious bias may have had an impact on the variables we chose.</w:t>
      </w:r>
    </w:p>
    <w:p w14:paraId="400EFC8B" w14:textId="57080638" w:rsidR="001C37BD" w:rsidRDefault="001C37BD" w:rsidP="0065185D">
      <w:r>
        <w:t xml:space="preserve">Much of the data that we used from the American Community Survey are estimates that the </w:t>
      </w:r>
      <w:r w:rsidRPr="00FD4E07">
        <w:t xml:space="preserve">U.S. Census </w:t>
      </w:r>
      <w:r>
        <w:t>Bureau calculates based on surveys that they conduct. The ACS itself does not send surveys to every household, so the values that are published are calculated estimates rather than the actual survey responses of the entire population. The fact that our data is ACS estimates means that there is some uncertainty, but we do not think that this should be too worrisome as it is simply the best and most representative data that is available, at least publicly.</w:t>
      </w:r>
    </w:p>
    <w:p w14:paraId="3ADBBE3D" w14:textId="2C9BD635" w:rsidR="009D6E72" w:rsidRDefault="0077129B" w:rsidP="0065185D">
      <w:r>
        <w:t>Another ethical consideration is the data imputation process we chose. Recalling that imputation is the process by which missing data can be handled, we chose a statistical algorithm called MICE to accomplish this task. The package uses statistical techniques to attempt to most appropriately fill in the missing data, but these are not real answers given by human beings, and therefore must be acknowledged.</w:t>
      </w:r>
      <w:r w:rsidR="001C37BD">
        <w:t xml:space="preserve"> Likewise, when grouping the block groups into profiles, we did not include variables that contained more than 10% missing values because we felt that there was too much missing data for imputations to accurately account for. This should not have had a strong effect on our results as 113 of the 138 variables were still used and many of the omitted 25 variables were rather specific</w:t>
      </w:r>
      <w:r w:rsidR="00CB7427">
        <w:t>,</w:t>
      </w:r>
      <w:r w:rsidR="001C37BD">
        <w:t xml:space="preserve"> such as the amount of people who commute by walking or the number of vehicles that a worker had available.</w:t>
      </w:r>
    </w:p>
    <w:p w14:paraId="2EB912A4" w14:textId="2B2C254D" w:rsidR="00636BE7" w:rsidRDefault="00403DFD" w:rsidP="0065185D">
      <w:r>
        <w:t>The determination of the appropriate number of PCA components and number of clusters is inherently a subjective task. There is no hard and fast rule to specif</w:t>
      </w:r>
      <w:r w:rsidR="00CB7427">
        <w:t>y</w:t>
      </w:r>
      <w:r>
        <w:t xml:space="preserve"> exactly how many components or clusters should be used</w:t>
      </w:r>
      <w:r w:rsidR="00CB7427">
        <w:t>.</w:t>
      </w:r>
      <w:r>
        <w:t xml:space="preserve"> </w:t>
      </w:r>
      <w:r w:rsidR="00CB7427">
        <w:t>R</w:t>
      </w:r>
      <w:r>
        <w:t>ather</w:t>
      </w:r>
      <w:r w:rsidR="00CB7427">
        <w:t>,</w:t>
      </w:r>
      <w:r>
        <w:t xml:space="preserve"> it is up to the individual to determine the appropriate number based on when including more</w:t>
      </w:r>
      <w:r w:rsidR="00CB7427">
        <w:t xml:space="preserve"> clusters</w:t>
      </w:r>
      <w:r>
        <w:t xml:space="preserve"> would qualify as the point of diminishing returns and the type of analysis to be conducted. We are confident that our methods were appropriate as the PCA components captured approximately 84% of the variation in the original data and our clusters provided meaningful distinctions between Profiles </w:t>
      </w:r>
      <w:r w:rsidR="00CB7427">
        <w:t xml:space="preserve">without </w:t>
      </w:r>
      <w:r>
        <w:t xml:space="preserve">being too specific. </w:t>
      </w:r>
    </w:p>
    <w:p w14:paraId="0C040AF8" w14:textId="68B47F35" w:rsidR="009D6E72" w:rsidRPr="00B231E1" w:rsidRDefault="009D6E72" w:rsidP="0065185D">
      <w:r>
        <w:t>In conducting the final analysis with summary statistics of each profile, many of the variables that we worked were median values</w:t>
      </w:r>
      <w:r w:rsidR="0045437C">
        <w:t>,</w:t>
      </w:r>
      <w:r>
        <w:t xml:space="preserve"> such as home value, </w:t>
      </w:r>
      <w:r w:rsidR="00B231E1">
        <w:t xml:space="preserve">income, and rental costs. Therefore, the profile summaries of these variables are the averages of the medians for each block group. Our final average for each profile may not be approximate of the actual average, but we still feel that this is the best way to convey the statistics of each profile.  </w:t>
      </w:r>
    </w:p>
    <w:p w14:paraId="7AC6FDDA" w14:textId="6AB433D9" w:rsidR="00A07EC9" w:rsidRDefault="00A07EC9" w:rsidP="0065185D">
      <w:r>
        <w:t xml:space="preserve">Throughout the team’s analysis, we have been very careful to not inadvertently inject bias into our analysis. We ensured that our team did not have a conclusion in </w:t>
      </w:r>
      <w:r w:rsidR="00AA7C7D">
        <w:t>mind when conducting analysis so that our biases and opinions would not affect any conclusions.</w:t>
      </w:r>
      <w:r w:rsidR="005B6E65">
        <w:t xml:space="preserve"> We aimed to determine various aspects of housing and rental statistics in South Bend and to keep any of our individual knowledge about the city out of our work.</w:t>
      </w:r>
    </w:p>
    <w:p w14:paraId="52EA2C82" w14:textId="77777777" w:rsidR="00AC7744" w:rsidRDefault="00AC7744" w:rsidP="00AC7744">
      <w:pPr>
        <w:pStyle w:val="Heading1"/>
      </w:pPr>
      <w:r>
        <w:lastRenderedPageBreak/>
        <w:t>References</w:t>
      </w:r>
    </w:p>
    <w:p w14:paraId="7CBA666B" w14:textId="7DB02825" w:rsidR="00AC7744" w:rsidRDefault="00D03D5F" w:rsidP="00AC7744">
      <w:r>
        <w:t xml:space="preserve">Link to </w:t>
      </w:r>
      <w:r w:rsidR="00636BE7" w:rsidRPr="00FD4E07">
        <w:t xml:space="preserve">U.S. Census </w:t>
      </w:r>
      <w:r w:rsidR="00636BE7">
        <w:t xml:space="preserve">Bureau </w:t>
      </w:r>
      <w:r>
        <w:t>ACS Survey:</w:t>
      </w:r>
    </w:p>
    <w:p w14:paraId="26F8456C" w14:textId="039F9865" w:rsidR="00D03D5F" w:rsidRDefault="000E24AF" w:rsidP="00AC7744">
      <w:hyperlink r:id="rId22" w:history="1">
        <w:r w:rsidR="00D03D5F" w:rsidRPr="00D03D5F">
          <w:rPr>
            <w:color w:val="0000FF"/>
            <w:u w:val="single"/>
          </w:rPr>
          <w:t>https://www.census.gov/programs-surveys/acs/</w:t>
        </w:r>
      </w:hyperlink>
    </w:p>
    <w:p w14:paraId="51EC2B98" w14:textId="77777777" w:rsidR="005010BC" w:rsidRDefault="005010BC" w:rsidP="005010BC">
      <w:r>
        <w:t>Link to U.S. Census Bureau Variable Glossary:</w:t>
      </w:r>
    </w:p>
    <w:p w14:paraId="1E937CFE" w14:textId="075AAB5D" w:rsidR="005010BC" w:rsidRDefault="005010BC" w:rsidP="00AC7744">
      <w:hyperlink r:id="rId23" w:history="1">
        <w:r>
          <w:rPr>
            <w:rStyle w:val="Hyperlink"/>
          </w:rPr>
          <w:t>https://www.census.gov/glossary/</w:t>
        </w:r>
      </w:hyperlink>
    </w:p>
    <w:p w14:paraId="15F805FE" w14:textId="617347B9" w:rsidR="00AC7744" w:rsidRDefault="00D03D5F" w:rsidP="00AC7744">
      <w:r>
        <w:t>Zillow research data:</w:t>
      </w:r>
    </w:p>
    <w:p w14:paraId="2E79A1BB" w14:textId="5B80DBE6" w:rsidR="00D03D5F" w:rsidRDefault="000E24AF" w:rsidP="00AC7744">
      <w:hyperlink r:id="rId24" w:history="1">
        <w:r w:rsidR="00D03D5F" w:rsidRPr="00D03D5F">
          <w:rPr>
            <w:color w:val="0000FF"/>
            <w:u w:val="single"/>
          </w:rPr>
          <w:t>https://www.zillow.com/research/data/</w:t>
        </w:r>
      </w:hyperlink>
    </w:p>
    <w:p w14:paraId="7980F299" w14:textId="721CE419" w:rsidR="00815AA6" w:rsidRDefault="00815AA6" w:rsidP="00AC7744">
      <w:r>
        <w:t>South Bend Neighborhood Resources Connection:</w:t>
      </w:r>
    </w:p>
    <w:p w14:paraId="5967912F" w14:textId="4E052E4F" w:rsidR="00815AA6" w:rsidRDefault="000E24AF" w:rsidP="00AC7744">
      <w:hyperlink r:id="rId25" w:history="1">
        <w:r w:rsidR="00815AA6" w:rsidRPr="00815AA6">
          <w:rPr>
            <w:color w:val="0000FF"/>
            <w:u w:val="single"/>
          </w:rPr>
          <w:t>http://www.nrc4neighborhoods.org/neighborhoods/</w:t>
        </w:r>
      </w:hyperlink>
    </w:p>
    <w:p w14:paraId="670AA322" w14:textId="0BACCB78" w:rsidR="00AC7744" w:rsidRDefault="00D03D5F" w:rsidP="00AC7744">
      <w:r>
        <w:t>Principal Component Analysis (PCA) reference:</w:t>
      </w:r>
    </w:p>
    <w:p w14:paraId="7F0664DA" w14:textId="644CF03F" w:rsidR="00D03D5F" w:rsidRDefault="000E24AF" w:rsidP="00AC7744">
      <w:hyperlink r:id="rId26" w:history="1">
        <w:r w:rsidR="00D03D5F" w:rsidRPr="00D03D5F">
          <w:rPr>
            <w:color w:val="0000FF"/>
            <w:u w:val="single"/>
          </w:rPr>
          <w:t>https://www.dezyre.com/data-science-in-python-tutorial/principal-component-analysis-tutorial</w:t>
        </w:r>
      </w:hyperlink>
    </w:p>
    <w:p w14:paraId="1E214298" w14:textId="7E82B9B8" w:rsidR="00AC7744" w:rsidRDefault="00D03D5F" w:rsidP="00AC7744">
      <w:r>
        <w:t>K-means clustering reference:</w:t>
      </w:r>
    </w:p>
    <w:p w14:paraId="39A2B68E" w14:textId="3C6CB3E0" w:rsidR="003A11FD" w:rsidRDefault="000E24AF" w:rsidP="00AC7744">
      <w:pPr>
        <w:rPr>
          <w:color w:val="0000FF"/>
          <w:u w:val="single"/>
        </w:rPr>
      </w:pPr>
      <w:hyperlink r:id="rId27" w:history="1">
        <w:r w:rsidR="003A11FD" w:rsidRPr="003A11FD">
          <w:rPr>
            <w:color w:val="0000FF"/>
            <w:u w:val="single"/>
          </w:rPr>
          <w:t>https://towardsdatascience.com/the-5-clustering-algorithms-data-scientists-need-to-know-a36d136ef68</w:t>
        </w:r>
      </w:hyperlink>
    </w:p>
    <w:p w14:paraId="6F87D31A" w14:textId="77777777" w:rsidR="005010BC" w:rsidRDefault="005010BC" w:rsidP="005010BC">
      <w:hyperlink r:id="rId28" w:history="1">
        <w:r>
          <w:rPr>
            <w:rStyle w:val="Hyperlink"/>
          </w:rPr>
          <w:t>http://www.learnbymarketing.com/methods/k-means-clustering/</w:t>
        </w:r>
      </w:hyperlink>
    </w:p>
    <w:p w14:paraId="48BA865A" w14:textId="77777777" w:rsidR="005010BC" w:rsidRDefault="005010BC" w:rsidP="005010BC">
      <w:hyperlink r:id="rId29" w:history="1">
        <w:r>
          <w:rPr>
            <w:rStyle w:val="Hyperlink"/>
          </w:rPr>
          <w:t>https://www.dezyre.com/data-science-in-r-programming-tutorial/k-means-clustering-techniques-tutorial</w:t>
        </w:r>
      </w:hyperlink>
    </w:p>
    <w:p w14:paraId="313D6ED8" w14:textId="77777777" w:rsidR="005010BC" w:rsidRDefault="005010BC" w:rsidP="00AC7744"/>
    <w:p w14:paraId="7D0482A1" w14:textId="77777777" w:rsidR="00AC7744" w:rsidRDefault="00AC7744" w:rsidP="00AC7744"/>
    <w:p w14:paraId="31144A48" w14:textId="77777777" w:rsidR="00AC7744" w:rsidRDefault="00AC7744" w:rsidP="00AC7744">
      <w:pPr>
        <w:pStyle w:val="Heading1"/>
      </w:pPr>
      <w:r>
        <w:t>Appendices</w:t>
      </w:r>
    </w:p>
    <w:p w14:paraId="7272864B" w14:textId="7D7EB698" w:rsidR="00AC7744" w:rsidRDefault="008C5054" w:rsidP="00AC7744">
      <w:r>
        <w:t>Census Tract Data:</w:t>
      </w:r>
    </w:p>
    <w:p w14:paraId="012FDC82" w14:textId="41C83163" w:rsidR="008C5054" w:rsidRDefault="008C5054" w:rsidP="00AC7744">
      <w:r>
        <w:object w:dxaOrig="1531" w:dyaOrig="990" w14:anchorId="381B83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30" o:title=""/>
          </v:shape>
          <o:OLEObject Type="Embed" ProgID="Excel.SheetMacroEnabled.12" ShapeID="_x0000_i1025" DrawAspect="Icon" ObjectID="_1616929299" r:id="rId31"/>
        </w:object>
      </w:r>
    </w:p>
    <w:p w14:paraId="2E96D8CB" w14:textId="613B3FA8" w:rsidR="00AC7744" w:rsidRDefault="008C5054" w:rsidP="00AC7744">
      <w:r>
        <w:t>Census Block Group Data:</w:t>
      </w:r>
    </w:p>
    <w:p w14:paraId="3905F902" w14:textId="50EB54D5" w:rsidR="008C5054" w:rsidRDefault="008C5054" w:rsidP="00AC7744">
      <w:r>
        <w:object w:dxaOrig="1531" w:dyaOrig="990" w14:anchorId="6F224698">
          <v:shape id="_x0000_i1026" type="#_x0000_t75" style="width:76.5pt;height:49.5pt" o:ole="">
            <v:imagedata r:id="rId32" o:title=""/>
          </v:shape>
          <o:OLEObject Type="Embed" ProgID="Excel.SheetMacroEnabled.12" ShapeID="_x0000_i1026" DrawAspect="Icon" ObjectID="_1616929300" r:id="rId33"/>
        </w:object>
      </w:r>
    </w:p>
    <w:p w14:paraId="6C07ACCC" w14:textId="2432DA0D" w:rsidR="00AC7744" w:rsidRDefault="008C5054" w:rsidP="00AC7744">
      <w:r>
        <w:t>Census Variables Pulled for Analysis:</w:t>
      </w:r>
    </w:p>
    <w:bookmarkStart w:id="7" w:name="_MON_1616829913"/>
    <w:bookmarkEnd w:id="7"/>
    <w:p w14:paraId="79DC3173" w14:textId="7851D4D9" w:rsidR="008C5054" w:rsidRDefault="009B4F05" w:rsidP="00AC7744">
      <w:r>
        <w:object w:dxaOrig="1531" w:dyaOrig="990" w14:anchorId="1D06F138">
          <v:shape id="_x0000_i1027" type="#_x0000_t75" style="width:76.5pt;height:49.5pt" o:ole="">
            <v:imagedata r:id="rId34" o:title=""/>
          </v:shape>
          <o:OLEObject Type="Embed" ProgID="Excel.SheetMacroEnabled.12" ShapeID="_x0000_i1027" DrawAspect="Icon" ObjectID="_1616929301" r:id="rId35"/>
        </w:object>
      </w:r>
    </w:p>
    <w:p w14:paraId="7D7D1221" w14:textId="368641B8" w:rsidR="00AC7744" w:rsidRDefault="00807CFA" w:rsidP="00AC7744">
      <w:r>
        <w:t>Project Log:</w:t>
      </w:r>
    </w:p>
    <w:p w14:paraId="57941213" w14:textId="21CC0CD8" w:rsidR="00807CFA" w:rsidRDefault="00807CFA" w:rsidP="00AC7744">
      <w:r>
        <w:object w:dxaOrig="1531" w:dyaOrig="990" w14:anchorId="2C156C73">
          <v:shape id="_x0000_i1028" type="#_x0000_t75" style="width:76.5pt;height:49.5pt" o:ole="">
            <v:imagedata r:id="rId36" o:title=""/>
          </v:shape>
          <o:OLEObject Type="Embed" ProgID="Excel.Sheet.12" ShapeID="_x0000_i1028" DrawAspect="Icon" ObjectID="_1616929302" r:id="rId37"/>
        </w:object>
      </w:r>
    </w:p>
    <w:p w14:paraId="5A3EBF18" w14:textId="77777777" w:rsidR="005010BC" w:rsidRDefault="005010BC" w:rsidP="005010BC">
      <w:r>
        <w:t>Profile summaries with block group data:</w:t>
      </w:r>
    </w:p>
    <w:p w14:paraId="3435EF09" w14:textId="77777777" w:rsidR="005010BC" w:rsidRDefault="005010BC" w:rsidP="005010BC">
      <w:r>
        <w:object w:dxaOrig="1530" w:dyaOrig="990" w14:anchorId="4B5A175A">
          <v:shape id="_x0000_i1029" type="#_x0000_t75" style="width:76.5pt;height:49.5pt" o:ole="">
            <v:imagedata r:id="rId38" o:title=""/>
          </v:shape>
          <o:OLEObject Type="Embed" ProgID="Excel.Sheet.12" ShapeID="_x0000_i1029" DrawAspect="Icon" ObjectID="_1616929303" r:id="rId39"/>
        </w:object>
      </w:r>
    </w:p>
    <w:p w14:paraId="41D4A5F2" w14:textId="77777777" w:rsidR="005010BC" w:rsidRDefault="005010BC" w:rsidP="00AC7744">
      <w:bookmarkStart w:id="8" w:name="_GoBack"/>
      <w:bookmarkEnd w:id="8"/>
    </w:p>
    <w:p w14:paraId="422D7E4A" w14:textId="52632D7B" w:rsidR="00AC7744" w:rsidRDefault="002153D3" w:rsidP="00AC7744">
      <w:r>
        <w:t>Clickable HTML Document:</w:t>
      </w:r>
    </w:p>
    <w:p w14:paraId="5D6FB4D7" w14:textId="5E8149FB" w:rsidR="002153D3" w:rsidRDefault="00723C24" w:rsidP="00AC7744">
      <w:r>
        <w:object w:dxaOrig="2921" w:dyaOrig="1080" w14:anchorId="593DE404">
          <v:shape id="_x0000_i1045" type="#_x0000_t75" style="width:146.25pt;height:54pt" o:ole="">
            <v:imagedata r:id="rId40" o:title=""/>
          </v:shape>
          <o:OLEObject Type="Embed" ProgID="Package" ShapeID="_x0000_i1045" DrawAspect="Content" ObjectID="_1616929304" r:id="rId41"/>
        </w:object>
      </w:r>
    </w:p>
    <w:p w14:paraId="4802E871" w14:textId="383AB1D3" w:rsidR="008C5054" w:rsidRDefault="002879DF" w:rsidP="00AC7744">
      <w:r>
        <w:t xml:space="preserve">Code </w:t>
      </w:r>
      <w:proofErr w:type="spellStart"/>
      <w:r w:rsidR="008C5054">
        <w:t>Github</w:t>
      </w:r>
      <w:proofErr w:type="spellEnd"/>
      <w:r w:rsidR="008C5054">
        <w:t xml:space="preserve"> </w:t>
      </w:r>
      <w:r>
        <w:t>Repository</w:t>
      </w:r>
      <w:r w:rsidR="008C5054">
        <w:t xml:space="preserve">:  </w:t>
      </w:r>
      <w:hyperlink r:id="rId42" w:history="1">
        <w:r w:rsidR="00E50C3A" w:rsidRPr="00E50C3A">
          <w:rPr>
            <w:rStyle w:val="Hyperlink"/>
          </w:rPr>
          <w:t>https://github.com/jkosteck/DS-Now-Final-Project</w:t>
        </w:r>
      </w:hyperlink>
    </w:p>
    <w:p w14:paraId="613C3753" w14:textId="01A25AE4" w:rsidR="008C5054" w:rsidRDefault="002879DF" w:rsidP="00AC7744">
      <w:r>
        <w:t xml:space="preserve">Code </w:t>
      </w:r>
      <w:r w:rsidR="008C5054">
        <w:t>Zip File:</w:t>
      </w:r>
    </w:p>
    <w:p w14:paraId="14A09DC4" w14:textId="75D6C7A1" w:rsidR="008C5054" w:rsidRPr="00AC7744" w:rsidRDefault="005010BC" w:rsidP="00AC7744">
      <w:r>
        <w:rPr>
          <w:color w:val="auto"/>
        </w:rPr>
        <w:object w:dxaOrig="2055" w:dyaOrig="810" w14:anchorId="0B6F0E1A">
          <v:shape id="_x0000_i1031" type="#_x0000_t75" style="width:102.75pt;height:40.5pt" o:ole="">
            <v:imagedata r:id="rId43" o:title=""/>
          </v:shape>
          <o:OLEObject Type="Embed" ProgID="Package" ShapeID="_x0000_i1031" DrawAspect="Content" ObjectID="_1616929305" r:id="rId44"/>
        </w:object>
      </w:r>
    </w:p>
    <w:sectPr w:rsidR="008C5054" w:rsidRPr="00AC7744">
      <w:footerReference w:type="default" r:id="rId45"/>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091779" w14:textId="77777777" w:rsidR="000E24AF" w:rsidRDefault="000E24AF" w:rsidP="00C6554A">
      <w:pPr>
        <w:spacing w:before="0" w:after="0" w:line="240" w:lineRule="auto"/>
      </w:pPr>
      <w:r>
        <w:separator/>
      </w:r>
    </w:p>
  </w:endnote>
  <w:endnote w:type="continuationSeparator" w:id="0">
    <w:p w14:paraId="110CB87D" w14:textId="77777777" w:rsidR="000E24AF" w:rsidRDefault="000E24AF"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F27C0" w14:textId="77777777" w:rsidR="002163EE"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FA8929" w14:textId="77777777" w:rsidR="000E24AF" w:rsidRDefault="000E24AF" w:rsidP="00C6554A">
      <w:pPr>
        <w:spacing w:before="0" w:after="0" w:line="240" w:lineRule="auto"/>
      </w:pPr>
      <w:r>
        <w:separator/>
      </w:r>
    </w:p>
  </w:footnote>
  <w:footnote w:type="continuationSeparator" w:id="0">
    <w:p w14:paraId="2DEC768A" w14:textId="77777777" w:rsidR="000E24AF" w:rsidRDefault="000E24AF"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0C95D0C"/>
    <w:multiLevelType w:val="hybridMultilevel"/>
    <w:tmpl w:val="C3B6D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D9448A5"/>
    <w:multiLevelType w:val="hybridMultilevel"/>
    <w:tmpl w:val="56AA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F64284"/>
    <w:multiLevelType w:val="hybridMultilevel"/>
    <w:tmpl w:val="FC42F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8"/>
  </w:num>
  <w:num w:numId="4">
    <w:abstractNumId w:val="9"/>
  </w:num>
  <w:num w:numId="5">
    <w:abstractNumId w:val="15"/>
  </w:num>
  <w:num w:numId="6">
    <w:abstractNumId w:val="11"/>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0"/>
  </w:num>
  <w:num w:numId="17">
    <w:abstractNumId w:val="14"/>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E07"/>
    <w:rsid w:val="0002157E"/>
    <w:rsid w:val="00053897"/>
    <w:rsid w:val="00055F54"/>
    <w:rsid w:val="00074C86"/>
    <w:rsid w:val="00086622"/>
    <w:rsid w:val="000B4F2B"/>
    <w:rsid w:val="000E24AF"/>
    <w:rsid w:val="000E3695"/>
    <w:rsid w:val="000E38F6"/>
    <w:rsid w:val="0011160A"/>
    <w:rsid w:val="001151E0"/>
    <w:rsid w:val="00146406"/>
    <w:rsid w:val="001538A4"/>
    <w:rsid w:val="00160B78"/>
    <w:rsid w:val="00163AE3"/>
    <w:rsid w:val="001645BC"/>
    <w:rsid w:val="0018129D"/>
    <w:rsid w:val="00192A35"/>
    <w:rsid w:val="00192A90"/>
    <w:rsid w:val="001B1A64"/>
    <w:rsid w:val="001C0E12"/>
    <w:rsid w:val="001C33BF"/>
    <w:rsid w:val="001C37BD"/>
    <w:rsid w:val="001F0A0D"/>
    <w:rsid w:val="0021107E"/>
    <w:rsid w:val="002153D3"/>
    <w:rsid w:val="00234229"/>
    <w:rsid w:val="00247AD6"/>
    <w:rsid w:val="002554CD"/>
    <w:rsid w:val="00265FD4"/>
    <w:rsid w:val="00270AEC"/>
    <w:rsid w:val="002876D5"/>
    <w:rsid w:val="002879DF"/>
    <w:rsid w:val="00292A48"/>
    <w:rsid w:val="00293B83"/>
    <w:rsid w:val="002A092E"/>
    <w:rsid w:val="002B0D90"/>
    <w:rsid w:val="002B4294"/>
    <w:rsid w:val="002B7206"/>
    <w:rsid w:val="002C7A7D"/>
    <w:rsid w:val="002D0092"/>
    <w:rsid w:val="002E4E7C"/>
    <w:rsid w:val="00333D0D"/>
    <w:rsid w:val="00337AF7"/>
    <w:rsid w:val="003738C7"/>
    <w:rsid w:val="00387966"/>
    <w:rsid w:val="003A0488"/>
    <w:rsid w:val="003A11FD"/>
    <w:rsid w:val="003B5B65"/>
    <w:rsid w:val="003C3D38"/>
    <w:rsid w:val="00403DFD"/>
    <w:rsid w:val="00405D52"/>
    <w:rsid w:val="00420621"/>
    <w:rsid w:val="00440B7D"/>
    <w:rsid w:val="0045437C"/>
    <w:rsid w:val="004569FE"/>
    <w:rsid w:val="00497736"/>
    <w:rsid w:val="004A684B"/>
    <w:rsid w:val="004C049F"/>
    <w:rsid w:val="004E6EBB"/>
    <w:rsid w:val="004F4E41"/>
    <w:rsid w:val="005000E2"/>
    <w:rsid w:val="005010BC"/>
    <w:rsid w:val="0051352C"/>
    <w:rsid w:val="005271DA"/>
    <w:rsid w:val="005740C9"/>
    <w:rsid w:val="00581550"/>
    <w:rsid w:val="00587C8D"/>
    <w:rsid w:val="00592A44"/>
    <w:rsid w:val="005A565A"/>
    <w:rsid w:val="005B6E65"/>
    <w:rsid w:val="005D5BB8"/>
    <w:rsid w:val="00603563"/>
    <w:rsid w:val="00606941"/>
    <w:rsid w:val="00636BE7"/>
    <w:rsid w:val="00636F25"/>
    <w:rsid w:val="006376D9"/>
    <w:rsid w:val="006458EB"/>
    <w:rsid w:val="0065185D"/>
    <w:rsid w:val="0067482D"/>
    <w:rsid w:val="0069665B"/>
    <w:rsid w:val="006A3CE7"/>
    <w:rsid w:val="006B27AE"/>
    <w:rsid w:val="006B601F"/>
    <w:rsid w:val="006E0B1A"/>
    <w:rsid w:val="006E3DEC"/>
    <w:rsid w:val="006F7659"/>
    <w:rsid w:val="007165B6"/>
    <w:rsid w:val="00723C24"/>
    <w:rsid w:val="00742DCF"/>
    <w:rsid w:val="0077129B"/>
    <w:rsid w:val="00773480"/>
    <w:rsid w:val="00774206"/>
    <w:rsid w:val="007873E4"/>
    <w:rsid w:val="007C195B"/>
    <w:rsid w:val="00801C15"/>
    <w:rsid w:val="00807906"/>
    <w:rsid w:val="00807CFA"/>
    <w:rsid w:val="00815AA6"/>
    <w:rsid w:val="008171C5"/>
    <w:rsid w:val="00822F6F"/>
    <w:rsid w:val="00891BF5"/>
    <w:rsid w:val="008A35ED"/>
    <w:rsid w:val="008A77A6"/>
    <w:rsid w:val="008B4344"/>
    <w:rsid w:val="008B5C2D"/>
    <w:rsid w:val="008C3461"/>
    <w:rsid w:val="008C5054"/>
    <w:rsid w:val="009051CF"/>
    <w:rsid w:val="0093378F"/>
    <w:rsid w:val="00963A2F"/>
    <w:rsid w:val="009B4F05"/>
    <w:rsid w:val="009B6C6B"/>
    <w:rsid w:val="009C2500"/>
    <w:rsid w:val="009D6E72"/>
    <w:rsid w:val="009F5B50"/>
    <w:rsid w:val="00A075C5"/>
    <w:rsid w:val="00A07EC9"/>
    <w:rsid w:val="00A11007"/>
    <w:rsid w:val="00A363FD"/>
    <w:rsid w:val="00A54EB1"/>
    <w:rsid w:val="00AA7C7D"/>
    <w:rsid w:val="00AC7744"/>
    <w:rsid w:val="00AE2827"/>
    <w:rsid w:val="00AE50DA"/>
    <w:rsid w:val="00AF34A9"/>
    <w:rsid w:val="00B04E69"/>
    <w:rsid w:val="00B231E1"/>
    <w:rsid w:val="00B44A0D"/>
    <w:rsid w:val="00B46D1A"/>
    <w:rsid w:val="00BB1300"/>
    <w:rsid w:val="00BB5084"/>
    <w:rsid w:val="00BF1210"/>
    <w:rsid w:val="00BF5FDF"/>
    <w:rsid w:val="00C04627"/>
    <w:rsid w:val="00C43AC7"/>
    <w:rsid w:val="00C63D3C"/>
    <w:rsid w:val="00C6554A"/>
    <w:rsid w:val="00CA1E71"/>
    <w:rsid w:val="00CB7427"/>
    <w:rsid w:val="00CE39AE"/>
    <w:rsid w:val="00CF4A80"/>
    <w:rsid w:val="00D03D5F"/>
    <w:rsid w:val="00D05FF5"/>
    <w:rsid w:val="00D06236"/>
    <w:rsid w:val="00D2217A"/>
    <w:rsid w:val="00D37363"/>
    <w:rsid w:val="00D514BA"/>
    <w:rsid w:val="00D56DF6"/>
    <w:rsid w:val="00D85017"/>
    <w:rsid w:val="00D95818"/>
    <w:rsid w:val="00D96D38"/>
    <w:rsid w:val="00DF20CE"/>
    <w:rsid w:val="00E01236"/>
    <w:rsid w:val="00E02096"/>
    <w:rsid w:val="00E15ACC"/>
    <w:rsid w:val="00E30C0B"/>
    <w:rsid w:val="00E4288C"/>
    <w:rsid w:val="00E471EC"/>
    <w:rsid w:val="00E50C3A"/>
    <w:rsid w:val="00E85F17"/>
    <w:rsid w:val="00E865BC"/>
    <w:rsid w:val="00EC69C8"/>
    <w:rsid w:val="00EC720E"/>
    <w:rsid w:val="00ED3577"/>
    <w:rsid w:val="00ED6D53"/>
    <w:rsid w:val="00ED7C44"/>
    <w:rsid w:val="00EE10C6"/>
    <w:rsid w:val="00F13E0D"/>
    <w:rsid w:val="00F20215"/>
    <w:rsid w:val="00F42626"/>
    <w:rsid w:val="00FB5757"/>
    <w:rsid w:val="00FC2E31"/>
    <w:rsid w:val="00FD4E07"/>
    <w:rsid w:val="00FE21C1"/>
    <w:rsid w:val="00FF79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E2561"/>
  <w15:chartTrackingRefBased/>
  <w15:docId w15:val="{0623C0F0-55C5-4FAC-9466-1810E8B61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5271DA"/>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table" w:styleId="TableGrid">
    <w:name w:val="Table Grid"/>
    <w:basedOn w:val="TableNormal"/>
    <w:uiPriority w:val="39"/>
    <w:rsid w:val="00FD4E0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FD4E07"/>
    <w:pPr>
      <w:spacing w:after="0" w:line="240" w:lineRule="auto"/>
    </w:pPr>
    <w:tblPr>
      <w:tblStyleRowBandSize w:val="1"/>
      <w:tblStyleColBandSize w:val="1"/>
      <w:tblBorders>
        <w:top w:val="single" w:sz="4" w:space="0" w:color="ABB8DE" w:themeColor="accent5" w:themeTint="99"/>
        <w:left w:val="single" w:sz="4" w:space="0" w:color="ABB8DE" w:themeColor="accent5" w:themeTint="99"/>
        <w:bottom w:val="single" w:sz="4" w:space="0" w:color="ABB8DE" w:themeColor="accent5" w:themeTint="99"/>
        <w:right w:val="single" w:sz="4" w:space="0" w:color="ABB8DE" w:themeColor="accent5" w:themeTint="99"/>
        <w:insideH w:val="single" w:sz="4" w:space="0" w:color="ABB8DE" w:themeColor="accent5" w:themeTint="99"/>
        <w:insideV w:val="single" w:sz="4" w:space="0" w:color="ABB8DE" w:themeColor="accent5" w:themeTint="99"/>
      </w:tblBorders>
    </w:tblPr>
    <w:tblStylePr w:type="firstRow">
      <w:rPr>
        <w:b/>
        <w:bCs/>
        <w:color w:val="FFFFFF" w:themeColor="background1"/>
      </w:rPr>
      <w:tblPr/>
      <w:tcPr>
        <w:tcBorders>
          <w:top w:val="single" w:sz="4" w:space="0" w:color="738AC8" w:themeColor="accent5"/>
          <w:left w:val="single" w:sz="4" w:space="0" w:color="738AC8" w:themeColor="accent5"/>
          <w:bottom w:val="single" w:sz="4" w:space="0" w:color="738AC8" w:themeColor="accent5"/>
          <w:right w:val="single" w:sz="4" w:space="0" w:color="738AC8" w:themeColor="accent5"/>
          <w:insideH w:val="nil"/>
          <w:insideV w:val="nil"/>
        </w:tcBorders>
        <w:shd w:val="clear" w:color="auto" w:fill="738AC8" w:themeFill="accent5"/>
      </w:tcPr>
    </w:tblStylePr>
    <w:tblStylePr w:type="lastRow">
      <w:rPr>
        <w:b/>
        <w:bCs/>
      </w:rPr>
      <w:tblPr/>
      <w:tcPr>
        <w:tcBorders>
          <w:top w:val="double" w:sz="4" w:space="0" w:color="738AC8" w:themeColor="accent5"/>
        </w:tcBorders>
      </w:tcPr>
    </w:tblStylePr>
    <w:tblStylePr w:type="firstCol">
      <w:rPr>
        <w:b/>
        <w:bCs/>
      </w:rPr>
    </w:tblStylePr>
    <w:tblStylePr w:type="lastCol">
      <w:rPr>
        <w:b/>
        <w:bCs/>
      </w:rPr>
    </w:tblStylePr>
    <w:tblStylePr w:type="band1Vert">
      <w:tblPr/>
      <w:tcPr>
        <w:shd w:val="clear" w:color="auto" w:fill="E3E7F4" w:themeFill="accent5" w:themeFillTint="33"/>
      </w:tcPr>
    </w:tblStylePr>
    <w:tblStylePr w:type="band1Horz">
      <w:tblPr/>
      <w:tcPr>
        <w:shd w:val="clear" w:color="auto" w:fill="E3E7F4" w:themeFill="accent5" w:themeFillTint="33"/>
      </w:tcPr>
    </w:tblStylePr>
  </w:style>
  <w:style w:type="paragraph" w:styleId="ListParagraph">
    <w:name w:val="List Paragraph"/>
    <w:basedOn w:val="Normal"/>
    <w:uiPriority w:val="34"/>
    <w:unhideWhenUsed/>
    <w:qFormat/>
    <w:rsid w:val="00086622"/>
    <w:pPr>
      <w:ind w:left="720"/>
      <w:contextualSpacing/>
    </w:pPr>
  </w:style>
  <w:style w:type="character" w:customStyle="1" w:styleId="Heading4Char">
    <w:name w:val="Heading 4 Char"/>
    <w:basedOn w:val="DefaultParagraphFont"/>
    <w:link w:val="Heading4"/>
    <w:uiPriority w:val="9"/>
    <w:rsid w:val="005271DA"/>
    <w:rPr>
      <w:rFonts w:asciiTheme="majorHAnsi" w:eastAsiaTheme="majorEastAsia" w:hAnsiTheme="majorHAnsi" w:cstheme="majorBidi"/>
      <w:i/>
      <w:iCs/>
      <w:color w:val="007789" w:themeColor="accent1" w:themeShade="BF"/>
    </w:rPr>
  </w:style>
  <w:style w:type="paragraph" w:styleId="Revision">
    <w:name w:val="Revision"/>
    <w:hidden/>
    <w:uiPriority w:val="99"/>
    <w:semiHidden/>
    <w:rsid w:val="006B601F"/>
    <w:pPr>
      <w:spacing w:before="0" w:after="0" w:line="240" w:lineRule="auto"/>
    </w:pPr>
  </w:style>
  <w:style w:type="character" w:styleId="UnresolvedMention">
    <w:name w:val="Unresolved Mention"/>
    <w:basedOn w:val="DefaultParagraphFont"/>
    <w:uiPriority w:val="99"/>
    <w:semiHidden/>
    <w:unhideWhenUsed/>
    <w:rsid w:val="00E50C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2477657">
      <w:bodyDiv w:val="1"/>
      <w:marLeft w:val="0"/>
      <w:marRight w:val="0"/>
      <w:marTop w:val="0"/>
      <w:marBottom w:val="0"/>
      <w:divBdr>
        <w:top w:val="none" w:sz="0" w:space="0" w:color="auto"/>
        <w:left w:val="none" w:sz="0" w:space="0" w:color="auto"/>
        <w:bottom w:val="none" w:sz="0" w:space="0" w:color="auto"/>
        <w:right w:val="none" w:sz="0" w:space="0" w:color="auto"/>
      </w:divBdr>
    </w:div>
    <w:div w:id="1887792268">
      <w:bodyDiv w:val="1"/>
      <w:marLeft w:val="0"/>
      <w:marRight w:val="0"/>
      <w:marTop w:val="0"/>
      <w:marBottom w:val="0"/>
      <w:divBdr>
        <w:top w:val="none" w:sz="0" w:space="0" w:color="auto"/>
        <w:left w:val="none" w:sz="0" w:space="0" w:color="auto"/>
        <w:bottom w:val="none" w:sz="0" w:space="0" w:color="auto"/>
        <w:right w:val="none" w:sz="0" w:space="0" w:color="auto"/>
      </w:divBdr>
    </w:div>
    <w:div w:id="1988590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dezyre.com/data-science-in-python-tutorial/principal-component-analysis-tutorial" TargetMode="External"/><Relationship Id="rId39" Type="http://schemas.openxmlformats.org/officeDocument/2006/relationships/package" Target="embeddings/Microsoft_Excel_Worksheet3.xlsx"/><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17.emf"/><Relationship Id="rId42" Type="http://schemas.openxmlformats.org/officeDocument/2006/relationships/hyperlink" Target="https://github.com/jkosteck/DS-Now-Final-Project"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nrc4neighborhoods.org/neighborhoods/" TargetMode="External"/><Relationship Id="rId33" Type="http://schemas.openxmlformats.org/officeDocument/2006/relationships/package" Target="embeddings/Microsoft_Excel_Macro-Enabled_Worksheet1.xlsm"/><Relationship Id="rId38" Type="http://schemas.openxmlformats.org/officeDocument/2006/relationships/image" Target="media/image19.emf"/><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s://www.dezyre.com/data-science-in-r-programming-tutorial/k-means-clustering-techniques-tutorial" TargetMode="External"/><Relationship Id="rId41"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zillow.com/research/data/" TargetMode="External"/><Relationship Id="rId32" Type="http://schemas.openxmlformats.org/officeDocument/2006/relationships/image" Target="media/image16.emf"/><Relationship Id="rId37" Type="http://schemas.openxmlformats.org/officeDocument/2006/relationships/package" Target="embeddings/Microsoft_Excel_Worksheet.xlsx"/><Relationship Id="rId40" Type="http://schemas.openxmlformats.org/officeDocument/2006/relationships/image" Target="media/image20.emf"/><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census.gov/glossary/" TargetMode="External"/><Relationship Id="rId28" Type="http://schemas.openxmlformats.org/officeDocument/2006/relationships/hyperlink" Target="http://www.learnbymarketing.com/methods/k-means-clustering/" TargetMode="External"/><Relationship Id="rId36" Type="http://schemas.openxmlformats.org/officeDocument/2006/relationships/image" Target="media/image18.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package" Target="embeddings/Microsoft_Excel_Macro-Enabled_Worksheet.xlsm"/><Relationship Id="rId44"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census.gov/programs-surveys/acs/" TargetMode="External"/><Relationship Id="rId27" Type="http://schemas.openxmlformats.org/officeDocument/2006/relationships/hyperlink" Target="https://towardsdatascience.com/the-5-clustering-algorithms-data-scientists-need-to-know-a36d136ef68" TargetMode="External"/><Relationship Id="rId30" Type="http://schemas.openxmlformats.org/officeDocument/2006/relationships/image" Target="media/image15.emf"/><Relationship Id="rId35" Type="http://schemas.openxmlformats.org/officeDocument/2006/relationships/package" Target="embeddings/Microsoft_Excel_Macro-Enabled_Worksheet2.xlsm"/><Relationship Id="rId43" Type="http://schemas.openxmlformats.org/officeDocument/2006/relationships/image" Target="media/image2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9289\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4F16EB-DF54-4D59-955F-90A1E373F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99</TotalTime>
  <Pages>24</Pages>
  <Words>4553</Words>
  <Characters>25953</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MALEE, DANIEL</dc:creator>
  <cp:keywords/>
  <dc:description/>
  <cp:lastModifiedBy>MALEE, DANIEL</cp:lastModifiedBy>
  <cp:revision>3</cp:revision>
  <cp:lastPrinted>2019-04-15T15:46:00Z</cp:lastPrinted>
  <dcterms:created xsi:type="dcterms:W3CDTF">2019-04-16T17:36:00Z</dcterms:created>
  <dcterms:modified xsi:type="dcterms:W3CDTF">2019-04-16T19:15:00Z</dcterms:modified>
</cp:coreProperties>
</file>